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A6591" w14:textId="77777777" w:rsidR="007757EF" w:rsidRPr="00302478" w:rsidRDefault="007757EF" w:rsidP="007757EF">
      <w:pPr>
        <w:jc w:val="center"/>
        <w:rPr>
          <w:rFonts w:ascii="Corbel" w:hAnsi="Corbel"/>
          <w:b/>
          <w:color w:val="808080" w:themeColor="background1" w:themeShade="80"/>
          <w:sz w:val="40"/>
        </w:rPr>
      </w:pPr>
    </w:p>
    <w:p w14:paraId="5EB71BB4" w14:textId="2EDC271F" w:rsidR="007757EF" w:rsidRPr="00796AE6" w:rsidRDefault="00D36953" w:rsidP="007757EF">
      <w:pPr>
        <w:jc w:val="center"/>
        <w:rPr>
          <w:rFonts w:ascii="Corbel" w:hAnsi="Corbel"/>
          <w:b/>
          <w:bCs/>
          <w:sz w:val="48"/>
          <w:szCs w:val="48"/>
        </w:rPr>
      </w:pPr>
      <w:r w:rsidRPr="00796AE6">
        <w:rPr>
          <w:rFonts w:ascii="Corbel" w:hAnsi="Corbel"/>
          <w:b/>
          <w:bCs/>
          <w:sz w:val="48"/>
          <w:szCs w:val="48"/>
        </w:rPr>
        <w:t>Republic of Fiji</w:t>
      </w:r>
    </w:p>
    <w:p w14:paraId="038DFAB1" w14:textId="77777777" w:rsidR="00936915" w:rsidRPr="00796AE6" w:rsidRDefault="00936915" w:rsidP="00936915">
      <w:pPr>
        <w:jc w:val="center"/>
        <w:rPr>
          <w:rFonts w:ascii="Corbel" w:hAnsi="Corbel"/>
          <w:b/>
          <w:bCs/>
          <w:sz w:val="48"/>
          <w:szCs w:val="48"/>
        </w:rPr>
      </w:pPr>
    </w:p>
    <w:p w14:paraId="57C6A899" w14:textId="34AC8BEC" w:rsidR="00165729" w:rsidRPr="00796AE6" w:rsidRDefault="00936915" w:rsidP="00936915">
      <w:pPr>
        <w:jc w:val="center"/>
        <w:rPr>
          <w:rFonts w:ascii="Corbel" w:hAnsi="Corbel"/>
          <w:b/>
          <w:bCs/>
          <w:sz w:val="48"/>
          <w:szCs w:val="48"/>
        </w:rPr>
      </w:pPr>
      <w:r w:rsidRPr="00796AE6">
        <w:rPr>
          <w:rFonts w:ascii="Corbel" w:hAnsi="Corbel"/>
          <w:b/>
          <w:bCs/>
          <w:sz w:val="48"/>
          <w:szCs w:val="48"/>
        </w:rPr>
        <w:t xml:space="preserve">Promoting Scalable Rural Prosperity and Economic Resilience (PROSPER) Project </w:t>
      </w:r>
    </w:p>
    <w:p w14:paraId="4638939A" w14:textId="4D0EE42B" w:rsidR="00165729" w:rsidRPr="00796AE6" w:rsidRDefault="00472AF9" w:rsidP="00936915">
      <w:pPr>
        <w:jc w:val="center"/>
        <w:rPr>
          <w:rFonts w:ascii="Corbel" w:hAnsi="Corbel"/>
          <w:b/>
          <w:bCs/>
          <w:sz w:val="48"/>
          <w:szCs w:val="48"/>
        </w:rPr>
      </w:pPr>
      <w:r w:rsidRPr="00796AE6">
        <w:rPr>
          <w:rFonts w:ascii="Corbel" w:hAnsi="Corbel"/>
          <w:b/>
          <w:bCs/>
          <w:sz w:val="48"/>
          <w:szCs w:val="48"/>
        </w:rPr>
        <w:t>(</w:t>
      </w:r>
      <w:r w:rsidR="00165729" w:rsidRPr="00796AE6">
        <w:rPr>
          <w:rFonts w:ascii="Corbel" w:hAnsi="Corbel"/>
          <w:b/>
          <w:bCs/>
          <w:sz w:val="48"/>
          <w:szCs w:val="48"/>
        </w:rPr>
        <w:t>Part 5 – Dedicated Grant Mechanism</w:t>
      </w:r>
      <w:r w:rsidRPr="00796AE6">
        <w:rPr>
          <w:rFonts w:ascii="Corbel" w:hAnsi="Corbel"/>
          <w:b/>
          <w:bCs/>
          <w:sz w:val="48"/>
          <w:szCs w:val="48"/>
        </w:rPr>
        <w:t>)</w:t>
      </w:r>
    </w:p>
    <w:p w14:paraId="31AEB2CA" w14:textId="3D3C1D30" w:rsidR="007757EF" w:rsidRPr="00796AE6" w:rsidRDefault="00F14FCB" w:rsidP="00936915">
      <w:pPr>
        <w:jc w:val="center"/>
        <w:rPr>
          <w:rFonts w:ascii="Corbel" w:hAnsi="Corbel"/>
          <w:b/>
          <w:bCs/>
          <w:sz w:val="48"/>
          <w:szCs w:val="48"/>
        </w:rPr>
      </w:pPr>
      <w:r w:rsidRPr="00796AE6">
        <w:rPr>
          <w:rFonts w:ascii="Corbel" w:hAnsi="Corbel"/>
          <w:b/>
          <w:bCs/>
          <w:sz w:val="48"/>
          <w:szCs w:val="48"/>
        </w:rPr>
        <w:t>P508806</w:t>
      </w:r>
    </w:p>
    <w:p w14:paraId="160DC687" w14:textId="77777777" w:rsidR="007757EF" w:rsidRPr="00796AE6" w:rsidRDefault="007757EF" w:rsidP="007757EF">
      <w:pPr>
        <w:jc w:val="center"/>
        <w:rPr>
          <w:rFonts w:ascii="Corbel" w:hAnsi="Corbel"/>
          <w:b/>
          <w:sz w:val="48"/>
        </w:rPr>
      </w:pPr>
    </w:p>
    <w:p w14:paraId="2985E609" w14:textId="77777777" w:rsidR="007757EF" w:rsidRPr="00796AE6" w:rsidRDefault="007757EF" w:rsidP="007757EF">
      <w:pPr>
        <w:jc w:val="center"/>
        <w:rPr>
          <w:rFonts w:ascii="Corbel" w:hAnsi="Corbel"/>
          <w:b/>
          <w:color w:val="4472C4" w:themeColor="accent1"/>
          <w:sz w:val="48"/>
        </w:rPr>
      </w:pPr>
      <w:r w:rsidRPr="00796AE6">
        <w:rPr>
          <w:rFonts w:ascii="Corbel" w:hAnsi="Corbel"/>
          <w:b/>
          <w:color w:val="4472C4" w:themeColor="accent1"/>
          <w:sz w:val="48"/>
        </w:rPr>
        <w:t xml:space="preserve">ENVIRONMENTAL </w:t>
      </w:r>
      <w:r w:rsidRPr="00796AE6">
        <w:rPr>
          <w:rFonts w:ascii="Corbel" w:hAnsi="Corbel"/>
          <w:b/>
          <w:caps/>
          <w:color w:val="4472C4" w:themeColor="accent1"/>
          <w:sz w:val="48"/>
        </w:rPr>
        <w:t>and</w:t>
      </w:r>
      <w:r w:rsidRPr="00796AE6">
        <w:rPr>
          <w:rFonts w:ascii="Corbel" w:hAnsi="Corbel"/>
          <w:b/>
          <w:color w:val="4472C4" w:themeColor="accent1"/>
          <w:sz w:val="48"/>
        </w:rPr>
        <w:t xml:space="preserve"> SOCIAL </w:t>
      </w:r>
    </w:p>
    <w:p w14:paraId="10D6BB91" w14:textId="77777777" w:rsidR="007757EF" w:rsidRPr="00796AE6" w:rsidRDefault="007757EF" w:rsidP="007757EF">
      <w:pPr>
        <w:jc w:val="center"/>
        <w:rPr>
          <w:rFonts w:ascii="Corbel" w:hAnsi="Corbel"/>
          <w:b/>
          <w:bCs/>
          <w:color w:val="4472C4" w:themeColor="accent1"/>
          <w:sz w:val="48"/>
          <w:szCs w:val="48"/>
        </w:rPr>
      </w:pPr>
      <w:r w:rsidRPr="00796AE6">
        <w:rPr>
          <w:rFonts w:ascii="Corbel" w:hAnsi="Corbel"/>
          <w:b/>
          <w:bCs/>
          <w:color w:val="4472C4" w:themeColor="accent1"/>
          <w:sz w:val="48"/>
          <w:szCs w:val="48"/>
        </w:rPr>
        <w:t xml:space="preserve">COMMITMENT PLAN (ESCP) </w:t>
      </w:r>
    </w:p>
    <w:p w14:paraId="18E66A6B" w14:textId="77777777" w:rsidR="007757EF" w:rsidRPr="00796AE6" w:rsidRDefault="007757EF" w:rsidP="007757EF">
      <w:pPr>
        <w:jc w:val="center"/>
        <w:rPr>
          <w:rFonts w:ascii="Corbel" w:hAnsi="Corbel"/>
          <w:b/>
          <w:sz w:val="48"/>
        </w:rPr>
      </w:pPr>
    </w:p>
    <w:p w14:paraId="7741B224" w14:textId="7A0860CC" w:rsidR="007757EF" w:rsidRPr="00796AE6" w:rsidRDefault="007757EF" w:rsidP="007757EF">
      <w:pPr>
        <w:jc w:val="center"/>
        <w:rPr>
          <w:rFonts w:ascii="Corbel" w:hAnsi="Corbel"/>
          <w:b/>
          <w:bCs/>
          <w:sz w:val="40"/>
          <w:szCs w:val="40"/>
        </w:rPr>
      </w:pPr>
      <w:r w:rsidRPr="00796AE6">
        <w:rPr>
          <w:rFonts w:ascii="Corbel" w:hAnsi="Corbel"/>
          <w:b/>
          <w:bCs/>
          <w:sz w:val="40"/>
          <w:szCs w:val="40"/>
        </w:rPr>
        <w:t>Appraisal</w:t>
      </w:r>
      <w:r w:rsidR="007638BB" w:rsidRPr="00796AE6">
        <w:rPr>
          <w:rStyle w:val="FootnoteReference"/>
          <w:rFonts w:ascii="Corbel" w:hAnsi="Corbel"/>
          <w:b/>
          <w:bCs/>
          <w:sz w:val="12"/>
          <w:szCs w:val="18"/>
        </w:rPr>
        <w:t xml:space="preserve"> </w:t>
      </w:r>
    </w:p>
    <w:p w14:paraId="55365583" w14:textId="73497387" w:rsidR="00667D94" w:rsidRPr="00796AE6" w:rsidRDefault="00796AE6" w:rsidP="00C439A6">
      <w:pPr>
        <w:jc w:val="center"/>
        <w:rPr>
          <w:rFonts w:ascii="Corbel" w:hAnsi="Corbel"/>
          <w:b/>
          <w:sz w:val="40"/>
          <w:szCs w:val="18"/>
        </w:rPr>
      </w:pPr>
      <w:r>
        <w:rPr>
          <w:rFonts w:ascii="Corbel" w:hAnsi="Corbel"/>
          <w:b/>
          <w:sz w:val="40"/>
          <w:szCs w:val="18"/>
        </w:rPr>
        <w:t>29 September</w:t>
      </w:r>
      <w:r w:rsidR="0079027A" w:rsidRPr="00796AE6">
        <w:rPr>
          <w:rFonts w:ascii="Corbel" w:hAnsi="Corbel"/>
          <w:b/>
          <w:sz w:val="40"/>
          <w:szCs w:val="18"/>
        </w:rPr>
        <w:t xml:space="preserve"> </w:t>
      </w:r>
      <w:r w:rsidR="00572C0F" w:rsidRPr="00796AE6">
        <w:rPr>
          <w:rFonts w:ascii="Corbel" w:hAnsi="Corbel"/>
          <w:b/>
          <w:sz w:val="40"/>
          <w:szCs w:val="18"/>
        </w:rPr>
        <w:t>2026</w:t>
      </w:r>
    </w:p>
    <w:p w14:paraId="7156C975" w14:textId="77777777" w:rsidR="00F54AEB" w:rsidRPr="00796AE6" w:rsidRDefault="00F54AEB">
      <w:pPr>
        <w:rPr>
          <w:rFonts w:ascii="Calibri" w:hAnsi="Calibri"/>
          <w:b/>
        </w:rPr>
      </w:pPr>
      <w:r w:rsidRPr="00796AE6">
        <w:rPr>
          <w:rFonts w:ascii="Calibri" w:hAnsi="Calibri"/>
          <w:b/>
        </w:rPr>
        <w:br w:type="page"/>
      </w:r>
    </w:p>
    <w:p w14:paraId="46E41649" w14:textId="64E2F17A" w:rsidR="007757EF" w:rsidRPr="00796AE6" w:rsidRDefault="007757EF" w:rsidP="007757EF">
      <w:pPr>
        <w:jc w:val="center"/>
        <w:rPr>
          <w:rFonts w:ascii="Calibri" w:hAnsi="Calibri"/>
          <w:b/>
        </w:rPr>
      </w:pPr>
      <w:r w:rsidRPr="00796AE6">
        <w:rPr>
          <w:rFonts w:ascii="Calibri" w:hAnsi="Calibri"/>
          <w:b/>
        </w:rPr>
        <w:lastRenderedPageBreak/>
        <w:t>ENVIRONMENTAL AND SOCIAL COMMITMENT PLAN</w:t>
      </w:r>
    </w:p>
    <w:p w14:paraId="3E349BC6" w14:textId="2D019C41" w:rsidR="007757EF" w:rsidRPr="00796AE6" w:rsidRDefault="007757EF" w:rsidP="007757EF">
      <w:pPr>
        <w:jc w:val="center"/>
        <w:rPr>
          <w:b/>
          <w:bCs/>
          <w:color w:val="FF0000"/>
          <w:sz w:val="18"/>
          <w:szCs w:val="18"/>
        </w:rPr>
      </w:pPr>
    </w:p>
    <w:p w14:paraId="0348CF14" w14:textId="09D9BBC1" w:rsidR="007757EF" w:rsidRPr="00796AE6" w:rsidRDefault="007757EF" w:rsidP="007757EF">
      <w:pPr>
        <w:pStyle w:val="ListParagraph"/>
        <w:numPr>
          <w:ilvl w:val="0"/>
          <w:numId w:val="1"/>
        </w:numPr>
        <w:ind w:left="360"/>
        <w:rPr>
          <w:rFonts w:ascii="Calibri" w:hAnsi="Calibri"/>
        </w:rPr>
      </w:pPr>
      <w:r w:rsidRPr="00796AE6">
        <w:rPr>
          <w:rFonts w:ascii="Calibri" w:hAnsi="Calibri"/>
        </w:rPr>
        <w:t xml:space="preserve">The </w:t>
      </w:r>
      <w:r w:rsidR="0072092F" w:rsidRPr="00796AE6">
        <w:rPr>
          <w:rFonts w:ascii="Calibri" w:hAnsi="Calibri"/>
        </w:rPr>
        <w:t xml:space="preserve">Pacific Island Famers </w:t>
      </w:r>
      <w:proofErr w:type="spellStart"/>
      <w:r w:rsidR="0072092F" w:rsidRPr="00796AE6">
        <w:rPr>
          <w:rFonts w:ascii="Calibri" w:hAnsi="Calibri"/>
        </w:rPr>
        <w:t>Organisation</w:t>
      </w:r>
      <w:proofErr w:type="spellEnd"/>
      <w:r w:rsidR="0072092F" w:rsidRPr="00796AE6">
        <w:rPr>
          <w:rFonts w:ascii="Calibri" w:hAnsi="Calibri"/>
        </w:rPr>
        <w:t xml:space="preserve"> Network</w:t>
      </w:r>
      <w:r w:rsidR="00780DC1" w:rsidRPr="00796AE6">
        <w:rPr>
          <w:rFonts w:ascii="Calibri" w:hAnsi="Calibri"/>
        </w:rPr>
        <w:t xml:space="preserve"> (P</w:t>
      </w:r>
      <w:r w:rsidR="00347D00" w:rsidRPr="00796AE6">
        <w:rPr>
          <w:rFonts w:ascii="Calibri" w:hAnsi="Calibri"/>
        </w:rPr>
        <w:t>I</w:t>
      </w:r>
      <w:r w:rsidR="00780DC1" w:rsidRPr="00796AE6">
        <w:rPr>
          <w:rFonts w:ascii="Calibri" w:hAnsi="Calibri"/>
        </w:rPr>
        <w:t>FON)</w:t>
      </w:r>
      <w:r w:rsidRPr="00796AE6">
        <w:rPr>
          <w:rFonts w:ascii="Calibri" w:hAnsi="Calibri"/>
        </w:rPr>
        <w:t xml:space="preserve"> (the </w:t>
      </w:r>
      <w:r w:rsidR="001C7CB0" w:rsidRPr="00796AE6">
        <w:rPr>
          <w:rFonts w:ascii="Calibri" w:hAnsi="Calibri"/>
        </w:rPr>
        <w:t>Recipient</w:t>
      </w:r>
      <w:r w:rsidRPr="00796AE6">
        <w:rPr>
          <w:rFonts w:ascii="Calibri" w:hAnsi="Calibri"/>
        </w:rPr>
        <w:t>) will implement</w:t>
      </w:r>
      <w:r w:rsidR="002742C9" w:rsidRPr="00796AE6">
        <w:rPr>
          <w:rFonts w:ascii="Calibri" w:hAnsi="Calibri"/>
        </w:rPr>
        <w:t xml:space="preserve"> </w:t>
      </w:r>
      <w:r w:rsidR="00553E85" w:rsidRPr="00796AE6">
        <w:rPr>
          <w:rFonts w:ascii="Calibri" w:hAnsi="Calibri"/>
        </w:rPr>
        <w:t>Part</w:t>
      </w:r>
      <w:r w:rsidR="00165729" w:rsidRPr="00796AE6">
        <w:rPr>
          <w:rFonts w:ascii="Calibri" w:hAnsi="Calibri"/>
        </w:rPr>
        <w:t xml:space="preserve"> 5 </w:t>
      </w:r>
      <w:r w:rsidR="00BB5CC2" w:rsidRPr="00796AE6">
        <w:rPr>
          <w:rFonts w:ascii="Calibri" w:hAnsi="Calibri"/>
        </w:rPr>
        <w:t>of</w:t>
      </w:r>
      <w:r w:rsidR="00553E85" w:rsidRPr="00796AE6">
        <w:rPr>
          <w:rFonts w:ascii="Calibri" w:hAnsi="Calibri"/>
        </w:rPr>
        <w:t xml:space="preserve"> </w:t>
      </w:r>
      <w:r w:rsidRPr="00796AE6">
        <w:rPr>
          <w:rFonts w:ascii="Calibri" w:hAnsi="Calibri"/>
        </w:rPr>
        <w:t xml:space="preserve">the </w:t>
      </w:r>
      <w:r w:rsidR="002742C9" w:rsidRPr="00796AE6">
        <w:rPr>
          <w:rFonts w:ascii="Calibri" w:hAnsi="Calibri"/>
        </w:rPr>
        <w:t xml:space="preserve">Promoting Scalable Rural Prosperity and Economic Resilience </w:t>
      </w:r>
      <w:r w:rsidRPr="00796AE6">
        <w:rPr>
          <w:rFonts w:ascii="Calibri" w:hAnsi="Calibri"/>
        </w:rPr>
        <w:t xml:space="preserve">Project (the Project), as set out in the </w:t>
      </w:r>
      <w:r w:rsidR="00597E2A" w:rsidRPr="00796AE6">
        <w:rPr>
          <w:rFonts w:ascii="Calibri" w:hAnsi="Calibri"/>
        </w:rPr>
        <w:t>D</w:t>
      </w:r>
      <w:r w:rsidR="00D03D8E" w:rsidRPr="00796AE6">
        <w:rPr>
          <w:rFonts w:ascii="Calibri" w:hAnsi="Calibri"/>
        </w:rPr>
        <w:t xml:space="preserve">GM </w:t>
      </w:r>
      <w:r w:rsidR="000314DD" w:rsidRPr="00796AE6">
        <w:rPr>
          <w:rFonts w:ascii="Calibri" w:hAnsi="Calibri"/>
        </w:rPr>
        <w:t xml:space="preserve">Grant </w:t>
      </w:r>
      <w:r w:rsidRPr="00796AE6">
        <w:rPr>
          <w:rFonts w:ascii="Calibri" w:hAnsi="Calibri"/>
        </w:rPr>
        <w:t xml:space="preserve">Agreement (the Agreement). The International </w:t>
      </w:r>
      <w:r w:rsidR="001E6949" w:rsidRPr="00796AE6">
        <w:rPr>
          <w:rFonts w:ascii="Calibri" w:hAnsi="Calibri"/>
        </w:rPr>
        <w:t>Bank for Reconstruction</w:t>
      </w:r>
      <w:r w:rsidR="00BF7712" w:rsidRPr="00796AE6">
        <w:rPr>
          <w:rFonts w:ascii="Calibri" w:hAnsi="Calibri"/>
        </w:rPr>
        <w:t xml:space="preserve"> and </w:t>
      </w:r>
      <w:r w:rsidRPr="00796AE6">
        <w:rPr>
          <w:rFonts w:ascii="Calibri" w:hAnsi="Calibri"/>
        </w:rPr>
        <w:t xml:space="preserve">Development (the </w:t>
      </w:r>
      <w:r w:rsidR="00BF7712" w:rsidRPr="00796AE6">
        <w:rPr>
          <w:rFonts w:ascii="Calibri" w:hAnsi="Calibri"/>
        </w:rPr>
        <w:t>Bank</w:t>
      </w:r>
      <w:r w:rsidR="001C7CB0" w:rsidRPr="00796AE6">
        <w:rPr>
          <w:rFonts w:ascii="Calibri" w:hAnsi="Calibri"/>
        </w:rPr>
        <w:t xml:space="preserve">) </w:t>
      </w:r>
      <w:r w:rsidR="007559F7" w:rsidRPr="00796AE6">
        <w:rPr>
          <w:rFonts w:ascii="Calibri" w:hAnsi="Calibri"/>
        </w:rPr>
        <w:t xml:space="preserve">acting as </w:t>
      </w:r>
      <w:r w:rsidR="009F75D9" w:rsidRPr="00796AE6">
        <w:rPr>
          <w:rFonts w:ascii="Calibri" w:hAnsi="Calibri"/>
        </w:rPr>
        <w:t xml:space="preserve">an implementing entity for the </w:t>
      </w:r>
      <w:proofErr w:type="spellStart"/>
      <w:r w:rsidR="00C34454" w:rsidRPr="00796AE6">
        <w:rPr>
          <w:rFonts w:ascii="Calibri" w:hAnsi="Calibri"/>
        </w:rPr>
        <w:t>the</w:t>
      </w:r>
      <w:proofErr w:type="spellEnd"/>
      <w:r w:rsidR="00C34454" w:rsidRPr="00796AE6">
        <w:rPr>
          <w:rFonts w:ascii="Calibri" w:hAnsi="Calibri"/>
        </w:rPr>
        <w:t xml:space="preserve"> Nature, People, Climate Investment Program under the Strategic Climate Fund (SCF </w:t>
      </w:r>
      <w:proofErr w:type="gramStart"/>
      <w:r w:rsidR="00C34454" w:rsidRPr="00796AE6">
        <w:rPr>
          <w:rFonts w:ascii="Calibri" w:hAnsi="Calibri"/>
        </w:rPr>
        <w:t>NPC)</w:t>
      </w:r>
      <w:r w:rsidR="00B008D1" w:rsidRPr="00796AE6">
        <w:rPr>
          <w:rFonts w:ascii="Calibri" w:hAnsi="Calibri"/>
        </w:rPr>
        <w:t>has</w:t>
      </w:r>
      <w:proofErr w:type="gramEnd"/>
      <w:r w:rsidR="00B008D1" w:rsidRPr="00796AE6">
        <w:rPr>
          <w:rFonts w:ascii="Calibri" w:hAnsi="Calibri"/>
        </w:rPr>
        <w:t xml:space="preserve"> agreed to provide financing for the Project, as set out in the referred agreement.</w:t>
      </w:r>
    </w:p>
    <w:p w14:paraId="1B3CE512" w14:textId="5CF93806" w:rsidR="007757EF" w:rsidRPr="00796AE6" w:rsidRDefault="007757EF" w:rsidP="007757EF">
      <w:pPr>
        <w:pStyle w:val="ListParagraph"/>
        <w:numPr>
          <w:ilvl w:val="0"/>
          <w:numId w:val="1"/>
        </w:numPr>
        <w:ind w:left="360"/>
      </w:pPr>
      <w:r w:rsidRPr="00796AE6">
        <w:t xml:space="preserve">The </w:t>
      </w:r>
      <w:r w:rsidR="001C7CB0" w:rsidRPr="00796AE6">
        <w:t>Recipient</w:t>
      </w:r>
      <w:r w:rsidRPr="00796AE6">
        <w:t xml:space="preserve"> </w:t>
      </w:r>
      <w:r w:rsidRPr="00796AE6">
        <w:rPr>
          <w:rFonts w:ascii="Calibri" w:hAnsi="Calibri"/>
        </w:rPr>
        <w:t xml:space="preserve">shall ensure that </w:t>
      </w:r>
      <w:r w:rsidR="00236DF1" w:rsidRPr="00796AE6">
        <w:rPr>
          <w:rFonts w:ascii="Calibri" w:hAnsi="Calibri"/>
        </w:rPr>
        <w:t>Part 5</w:t>
      </w:r>
      <w:r w:rsidR="00B008D1" w:rsidRPr="00796AE6">
        <w:rPr>
          <w:rFonts w:ascii="Calibri" w:hAnsi="Calibri"/>
        </w:rPr>
        <w:t xml:space="preserve"> of the </w:t>
      </w:r>
      <w:r w:rsidRPr="00796AE6">
        <w:rPr>
          <w:rFonts w:ascii="Calibri" w:hAnsi="Calibri"/>
        </w:rPr>
        <w:t xml:space="preserve">Project </w:t>
      </w:r>
      <w:r w:rsidR="009F70AD" w:rsidRPr="00796AE6">
        <w:rPr>
          <w:rFonts w:ascii="Calibri" w:hAnsi="Calibri"/>
        </w:rPr>
        <w:t xml:space="preserve">is </w:t>
      </w:r>
      <w:r w:rsidRPr="00796AE6">
        <w:rPr>
          <w:rFonts w:ascii="Calibri" w:hAnsi="Calibri"/>
        </w:rPr>
        <w:t xml:space="preserve">carried out in accordance with the Environmental and Social Standards (ESSs) and this Environmental and Social Commitment Plan (ESCP), in a manner acceptable to the </w:t>
      </w:r>
      <w:r w:rsidR="00BB5F00" w:rsidRPr="00796AE6">
        <w:rPr>
          <w:rFonts w:ascii="Calibri" w:hAnsi="Calibri"/>
        </w:rPr>
        <w:t>Bank</w:t>
      </w:r>
      <w:r w:rsidRPr="00796AE6">
        <w:rPr>
          <w:rFonts w:ascii="Calibri" w:hAnsi="Calibri"/>
        </w:rPr>
        <w:t>.</w:t>
      </w:r>
      <w:r w:rsidRPr="00796AE6">
        <w:t xml:space="preserve"> The ESCP is a part of the </w:t>
      </w:r>
      <w:r w:rsidR="001C7CB0" w:rsidRPr="00796AE6">
        <w:rPr>
          <w:rFonts w:ascii="Calibri" w:hAnsi="Calibri"/>
        </w:rPr>
        <w:t>Agreement</w:t>
      </w:r>
      <w:r w:rsidR="00091569" w:rsidRPr="00796AE6">
        <w:t xml:space="preserve"> u</w:t>
      </w:r>
      <w:r w:rsidRPr="00796AE6">
        <w:t xml:space="preserve">nless otherwise defined in this ESCP, capitalized terms used in this ESCP have the meanings ascribed to them in the </w:t>
      </w:r>
      <w:r w:rsidR="001C7CB0" w:rsidRPr="00796AE6">
        <w:t>Agreement</w:t>
      </w:r>
    </w:p>
    <w:p w14:paraId="0A2C9CDD" w14:textId="472577DA" w:rsidR="007757EF" w:rsidRPr="00796AE6" w:rsidRDefault="007757EF" w:rsidP="007757EF">
      <w:pPr>
        <w:pStyle w:val="ListParagraph"/>
        <w:numPr>
          <w:ilvl w:val="0"/>
          <w:numId w:val="1"/>
        </w:numPr>
        <w:ind w:left="360"/>
      </w:pPr>
      <w:r w:rsidRPr="00796AE6">
        <w:rPr>
          <w:rFonts w:ascii="Calibri" w:hAnsi="Calibri"/>
        </w:rPr>
        <w:t xml:space="preserve">Without limitation to the foregoing, this ESCP sets out material measures and actions that the </w:t>
      </w:r>
      <w:r w:rsidR="001C7CB0" w:rsidRPr="00796AE6">
        <w:rPr>
          <w:rFonts w:ascii="Calibri" w:hAnsi="Calibri"/>
        </w:rPr>
        <w:t>Recipient</w:t>
      </w:r>
      <w:r w:rsidRPr="00796AE6">
        <w:rPr>
          <w:rFonts w:ascii="Calibri" w:hAnsi="Calibri"/>
        </w:rPr>
        <w:t xml:space="preserve"> shall carry out or cause to be carried out,</w:t>
      </w:r>
      <w:r w:rsidRPr="00796AE6">
        <w:t xml:space="preserve"> including, as applicable, the</w:t>
      </w:r>
      <w:r w:rsidR="00FB56CB" w:rsidRPr="00796AE6">
        <w:t xml:space="preserve">ir </w:t>
      </w:r>
      <w:r w:rsidR="007A5BB3" w:rsidRPr="00796AE6">
        <w:t>respective</w:t>
      </w:r>
      <w:r w:rsidRPr="00796AE6">
        <w:t xml:space="preserve"> timeframes</w:t>
      </w:r>
      <w:r w:rsidR="008C71EC" w:rsidRPr="00796AE6">
        <w:t>;</w:t>
      </w:r>
      <w:r w:rsidRPr="00796AE6">
        <w:t xml:space="preserve"> institutional, staffing, training, monitoring and reporting arrangements</w:t>
      </w:r>
      <w:r w:rsidR="008C71EC" w:rsidRPr="00796AE6">
        <w:t>;</w:t>
      </w:r>
      <w:r w:rsidRPr="00796AE6">
        <w:t xml:space="preserve"> and grievance management. The ESCP also sets out the environmental and social (E&amp;S) documents that shall be prepared or updated</w:t>
      </w:r>
      <w:r w:rsidR="007A5BB3" w:rsidRPr="00796AE6">
        <w:t>, consulted, disclosed</w:t>
      </w:r>
      <w:r w:rsidRPr="00796AE6">
        <w:t xml:space="preserve"> and implemented under </w:t>
      </w:r>
      <w:r w:rsidR="006E33EB" w:rsidRPr="00796AE6">
        <w:t>Part</w:t>
      </w:r>
      <w:r w:rsidR="00236DF1" w:rsidRPr="00796AE6">
        <w:t xml:space="preserve"> 5</w:t>
      </w:r>
      <w:r w:rsidR="006E33EB" w:rsidRPr="00796AE6">
        <w:t xml:space="preserve"> of the</w:t>
      </w:r>
      <w:r w:rsidRPr="00796AE6">
        <w:t xml:space="preserve"> Project, consistent with the ESS</w:t>
      </w:r>
      <w:r w:rsidR="008C71EC" w:rsidRPr="00796AE6">
        <w:t>s</w:t>
      </w:r>
      <w:r w:rsidRPr="00796AE6">
        <w:t xml:space="preserve">, in </w:t>
      </w:r>
      <w:r w:rsidR="00E40D7C" w:rsidRPr="00796AE6">
        <w:t>form and substance</w:t>
      </w:r>
      <w:r w:rsidRPr="00796AE6">
        <w:t xml:space="preserve"> acceptable to the </w:t>
      </w:r>
      <w:r w:rsidR="00BB5F00" w:rsidRPr="00796AE6">
        <w:rPr>
          <w:rFonts w:ascii="Calibri" w:hAnsi="Calibri"/>
        </w:rPr>
        <w:t>Bank</w:t>
      </w:r>
      <w:r w:rsidRPr="00796AE6">
        <w:t xml:space="preserve">. Said E&amp;S documents </w:t>
      </w:r>
      <w:r w:rsidRPr="00796AE6">
        <w:rPr>
          <w:rFonts w:ascii="Calibri" w:hAnsi="Calibri"/>
        </w:rPr>
        <w:t xml:space="preserve">may be revised from time to time with prior written agreement by the </w:t>
      </w:r>
      <w:r w:rsidR="00BB5F00" w:rsidRPr="00796AE6">
        <w:rPr>
          <w:rFonts w:ascii="Calibri" w:hAnsi="Calibri"/>
        </w:rPr>
        <w:t>Bank</w:t>
      </w:r>
      <w:r w:rsidRPr="00796AE6">
        <w:rPr>
          <w:rFonts w:ascii="Calibri" w:hAnsi="Calibri"/>
        </w:rPr>
        <w:t xml:space="preserve">. As provided for under the referred </w:t>
      </w:r>
      <w:r w:rsidR="0040126D" w:rsidRPr="00796AE6">
        <w:rPr>
          <w:rFonts w:ascii="Calibri" w:hAnsi="Calibri"/>
        </w:rPr>
        <w:t>A</w:t>
      </w:r>
      <w:r w:rsidRPr="00796AE6">
        <w:rPr>
          <w:rFonts w:ascii="Calibri" w:hAnsi="Calibri"/>
        </w:rPr>
        <w:t xml:space="preserve">greement, the </w:t>
      </w:r>
      <w:r w:rsidR="001C7CB0" w:rsidRPr="00796AE6">
        <w:rPr>
          <w:rFonts w:ascii="Calibri" w:hAnsi="Calibri"/>
        </w:rPr>
        <w:t>Recipient</w:t>
      </w:r>
      <w:r w:rsidRPr="00796AE6">
        <w:rPr>
          <w:rFonts w:ascii="Calibri" w:hAnsi="Calibri"/>
        </w:rPr>
        <w:t xml:space="preserve"> shall ensure that there are sufficient funds available to cover the costs of implementing the ESCP. </w:t>
      </w:r>
    </w:p>
    <w:p w14:paraId="6C8A930A" w14:textId="29EA9A68" w:rsidR="007757EF" w:rsidRPr="00796AE6" w:rsidRDefault="007757EF" w:rsidP="007757EF">
      <w:pPr>
        <w:pStyle w:val="ListParagraph"/>
        <w:numPr>
          <w:ilvl w:val="0"/>
          <w:numId w:val="1"/>
        </w:numPr>
        <w:ind w:left="360"/>
        <w:rPr>
          <w:rFonts w:ascii="Calibri" w:hAnsi="Calibri"/>
        </w:rPr>
      </w:pPr>
      <w:r w:rsidRPr="00796AE6">
        <w:rPr>
          <w:rFonts w:ascii="Calibri" w:hAnsi="Calibri"/>
        </w:rPr>
        <w:t xml:space="preserve">As agreed by the </w:t>
      </w:r>
      <w:proofErr w:type="spellStart"/>
      <w:r w:rsidR="00BB5F00" w:rsidRPr="00796AE6">
        <w:rPr>
          <w:rFonts w:ascii="Calibri" w:hAnsi="Calibri"/>
        </w:rPr>
        <w:t>Bank</w:t>
      </w:r>
      <w:r w:rsidRPr="00796AE6">
        <w:rPr>
          <w:rFonts w:ascii="Calibri" w:hAnsi="Calibri"/>
        </w:rPr>
        <w:t>and</w:t>
      </w:r>
      <w:proofErr w:type="spellEnd"/>
      <w:r w:rsidRPr="00796AE6">
        <w:rPr>
          <w:rFonts w:ascii="Calibri" w:hAnsi="Calibri"/>
        </w:rPr>
        <w:t xml:space="preserve"> the </w:t>
      </w:r>
      <w:r w:rsidR="001C7CB0" w:rsidRPr="00796AE6">
        <w:rPr>
          <w:rFonts w:ascii="Calibri" w:hAnsi="Calibri"/>
        </w:rPr>
        <w:t>Recipient</w:t>
      </w:r>
      <w:r w:rsidRPr="00796AE6">
        <w:rPr>
          <w:rFonts w:ascii="Calibri" w:hAnsi="Calibri"/>
        </w:rPr>
        <w:t>, this ESCP will be revised from time to time</w:t>
      </w:r>
      <w:r w:rsidR="00E47397" w:rsidRPr="00796AE6">
        <w:rPr>
          <w:rFonts w:ascii="Calibri" w:hAnsi="Calibri"/>
        </w:rPr>
        <w:t>,</w:t>
      </w:r>
      <w:r w:rsidRPr="00796AE6">
        <w:rPr>
          <w:rFonts w:ascii="Calibri" w:hAnsi="Calibri"/>
        </w:rPr>
        <w:t xml:space="preserve"> if necessary, to reflect adaptive management of changes </w:t>
      </w:r>
      <w:r w:rsidR="00815BEE" w:rsidRPr="00796AE6">
        <w:rPr>
          <w:rFonts w:ascii="Calibri" w:hAnsi="Calibri"/>
        </w:rPr>
        <w:t xml:space="preserve">to Part 5 of the Project </w:t>
      </w:r>
      <w:r w:rsidR="004548A0" w:rsidRPr="00796AE6">
        <w:rPr>
          <w:rFonts w:ascii="Calibri" w:hAnsi="Calibri"/>
        </w:rPr>
        <w:t>or</w:t>
      </w:r>
      <w:r w:rsidRPr="00796AE6">
        <w:rPr>
          <w:rFonts w:ascii="Calibri" w:hAnsi="Calibri"/>
        </w:rPr>
        <w:t xml:space="preserve"> unforeseen circumstances or in response to performance</w:t>
      </w:r>
      <w:r w:rsidR="00DB6F68" w:rsidRPr="00796AE6">
        <w:rPr>
          <w:rFonts w:ascii="Calibri" w:hAnsi="Calibri"/>
        </w:rPr>
        <w:t xml:space="preserve"> of Part 5 of the Project</w:t>
      </w:r>
      <w:r w:rsidRPr="00796AE6">
        <w:rPr>
          <w:rFonts w:ascii="Calibri" w:hAnsi="Calibri"/>
        </w:rPr>
        <w:t xml:space="preserve">. </w:t>
      </w:r>
      <w:bookmarkStart w:id="0" w:name="_Hlk74003209"/>
      <w:r w:rsidRPr="00796AE6">
        <w:rPr>
          <w:rFonts w:ascii="Calibri" w:hAnsi="Calibri"/>
        </w:rPr>
        <w:t xml:space="preserve">In such circumstances, </w:t>
      </w:r>
      <w:r w:rsidR="00AC3FB9" w:rsidRPr="00796AE6">
        <w:rPr>
          <w:rFonts w:ascii="Calibri" w:hAnsi="Calibri"/>
        </w:rPr>
        <w:t xml:space="preserve">the </w:t>
      </w:r>
      <w:r w:rsidR="00BB5F00" w:rsidRPr="00796AE6">
        <w:rPr>
          <w:rFonts w:ascii="Calibri" w:hAnsi="Calibri"/>
        </w:rPr>
        <w:t>Bank</w:t>
      </w:r>
      <w:r w:rsidR="00DB6F68" w:rsidRPr="00796AE6">
        <w:rPr>
          <w:rFonts w:ascii="Calibri" w:hAnsi="Calibri"/>
        </w:rPr>
        <w:t xml:space="preserve"> </w:t>
      </w:r>
      <w:r w:rsidR="00AC3FB9" w:rsidRPr="00796AE6">
        <w:rPr>
          <w:rFonts w:ascii="Calibri" w:hAnsi="Calibri"/>
        </w:rPr>
        <w:t xml:space="preserve">and </w:t>
      </w:r>
      <w:r w:rsidRPr="00796AE6">
        <w:rPr>
          <w:rFonts w:ascii="Calibri" w:hAnsi="Calibri"/>
        </w:rPr>
        <w:t xml:space="preserve">the </w:t>
      </w:r>
      <w:r w:rsidR="001C7CB0" w:rsidRPr="00796AE6">
        <w:rPr>
          <w:rFonts w:ascii="Calibri" w:hAnsi="Calibri"/>
        </w:rPr>
        <w:t>Recipient</w:t>
      </w:r>
      <w:r w:rsidRPr="00796AE6">
        <w:rPr>
          <w:rFonts w:ascii="Calibri" w:hAnsi="Calibri"/>
        </w:rPr>
        <w:t xml:space="preserve"> agree to update the ESCP to reflect these changes through an exchange of letters signed between the </w:t>
      </w:r>
      <w:r w:rsidR="00BB5F00" w:rsidRPr="00796AE6">
        <w:rPr>
          <w:rFonts w:ascii="Calibri" w:hAnsi="Calibri"/>
        </w:rPr>
        <w:t>Bank</w:t>
      </w:r>
      <w:r w:rsidR="00DB6F68" w:rsidRPr="00796AE6">
        <w:rPr>
          <w:rFonts w:ascii="Calibri" w:hAnsi="Calibri"/>
        </w:rPr>
        <w:t xml:space="preserve"> </w:t>
      </w:r>
      <w:r w:rsidRPr="00796AE6">
        <w:rPr>
          <w:rFonts w:ascii="Calibri" w:hAnsi="Calibri"/>
        </w:rPr>
        <w:t>and the Recipient</w:t>
      </w:r>
      <w:r w:rsidR="00067FE8" w:rsidRPr="00796AE6">
        <w:rPr>
          <w:rFonts w:ascii="Calibri" w:hAnsi="Calibri"/>
        </w:rPr>
        <w:t>’s</w:t>
      </w:r>
      <w:r w:rsidR="00C21F41" w:rsidRPr="00796AE6">
        <w:rPr>
          <w:rFonts w:ascii="Calibri" w:hAnsi="Calibri"/>
        </w:rPr>
        <w:t xml:space="preserve"> </w:t>
      </w:r>
      <w:r w:rsidR="00067FE8" w:rsidRPr="00796AE6">
        <w:rPr>
          <w:rFonts w:ascii="Calibri" w:hAnsi="Calibri"/>
        </w:rPr>
        <w:t>R</w:t>
      </w:r>
      <w:r w:rsidR="00C21F41" w:rsidRPr="00796AE6">
        <w:rPr>
          <w:rFonts w:ascii="Calibri" w:hAnsi="Calibri"/>
        </w:rPr>
        <w:t>epresentative specified in the Agreement</w:t>
      </w:r>
      <w:r w:rsidR="001C7CB0" w:rsidRPr="00796AE6">
        <w:rPr>
          <w:rFonts w:ascii="Calibri" w:hAnsi="Calibri"/>
        </w:rPr>
        <w:t>.</w:t>
      </w:r>
      <w:r w:rsidRPr="00796AE6">
        <w:rPr>
          <w:rFonts w:ascii="Calibri" w:hAnsi="Calibri"/>
        </w:rPr>
        <w:t xml:space="preserve"> The </w:t>
      </w:r>
      <w:r w:rsidR="001C7CB0" w:rsidRPr="00796AE6">
        <w:rPr>
          <w:rFonts w:ascii="Calibri" w:hAnsi="Calibri"/>
        </w:rPr>
        <w:t>Recipient</w:t>
      </w:r>
      <w:r w:rsidRPr="00796AE6">
        <w:rPr>
          <w:rFonts w:ascii="Calibri" w:hAnsi="Calibri"/>
        </w:rPr>
        <w:t xml:space="preserve"> shall promptly disclose the updated ESCP</w:t>
      </w:r>
      <w:bookmarkEnd w:id="0"/>
      <w:r w:rsidRPr="00796AE6">
        <w:rPr>
          <w:rFonts w:ascii="Calibri" w:hAnsi="Calibri"/>
        </w:rPr>
        <w:t>.</w:t>
      </w:r>
    </w:p>
    <w:p w14:paraId="6B315B3F" w14:textId="2D87BD13" w:rsidR="007638BB" w:rsidRPr="00796AE6" w:rsidRDefault="007638BB" w:rsidP="007757EF">
      <w:pPr>
        <w:pStyle w:val="ListParagraph"/>
        <w:numPr>
          <w:ilvl w:val="0"/>
          <w:numId w:val="1"/>
        </w:numPr>
        <w:ind w:left="360"/>
        <w:rPr>
          <w:rFonts w:ascii="Calibri" w:hAnsi="Calibri"/>
        </w:rPr>
      </w:pPr>
      <w:r w:rsidRPr="00796AE6">
        <w:rPr>
          <w:rFonts w:ascii="Calibri" w:hAnsi="Calibri"/>
        </w:rPr>
        <w:t xml:space="preserve">The </w:t>
      </w:r>
      <w:r w:rsidR="00A678F8" w:rsidRPr="00796AE6">
        <w:rPr>
          <w:rFonts w:ascii="Calibri" w:hAnsi="Calibri"/>
        </w:rPr>
        <w:t>sub</w:t>
      </w:r>
      <w:r w:rsidRPr="00796AE6">
        <w:rPr>
          <w:rFonts w:ascii="Calibri" w:hAnsi="Calibri"/>
        </w:rPr>
        <w:t xml:space="preserve">section on </w:t>
      </w:r>
      <w:r w:rsidR="00A56A5B" w:rsidRPr="00796AE6">
        <w:rPr>
          <w:rFonts w:ascii="Calibri" w:hAnsi="Calibri"/>
        </w:rPr>
        <w:t>“I</w:t>
      </w:r>
      <w:r w:rsidRPr="00796AE6">
        <w:rPr>
          <w:rFonts w:ascii="Calibri" w:hAnsi="Calibri"/>
        </w:rPr>
        <w:t xml:space="preserve">ndicators for </w:t>
      </w:r>
      <w:r w:rsidR="00A56A5B" w:rsidRPr="00796AE6">
        <w:rPr>
          <w:rFonts w:ascii="Calibri" w:hAnsi="Calibri"/>
        </w:rPr>
        <w:t>I</w:t>
      </w:r>
      <w:r w:rsidR="00261B97" w:rsidRPr="00796AE6">
        <w:rPr>
          <w:rFonts w:ascii="Calibri" w:hAnsi="Calibri"/>
        </w:rPr>
        <w:t xml:space="preserve">mplementation </w:t>
      </w:r>
      <w:r w:rsidR="00A56A5B" w:rsidRPr="00796AE6">
        <w:rPr>
          <w:rFonts w:ascii="Calibri" w:hAnsi="Calibri"/>
        </w:rPr>
        <w:t>R</w:t>
      </w:r>
      <w:r w:rsidRPr="00796AE6">
        <w:rPr>
          <w:rFonts w:ascii="Calibri" w:hAnsi="Calibri"/>
        </w:rPr>
        <w:t>eadiness</w:t>
      </w:r>
      <w:r w:rsidR="00A56A5B" w:rsidRPr="00796AE6">
        <w:rPr>
          <w:rFonts w:ascii="Calibri" w:hAnsi="Calibri"/>
        </w:rPr>
        <w:t>”</w:t>
      </w:r>
      <w:r w:rsidRPr="00796AE6">
        <w:rPr>
          <w:rFonts w:ascii="Calibri" w:hAnsi="Calibri"/>
        </w:rPr>
        <w:t xml:space="preserve"> below </w:t>
      </w:r>
      <w:r w:rsidR="0036133C" w:rsidRPr="00796AE6">
        <w:rPr>
          <w:rFonts w:ascii="Calibri" w:hAnsi="Calibri"/>
        </w:rPr>
        <w:t xml:space="preserve">identifies </w:t>
      </w:r>
      <w:r w:rsidR="00261B97" w:rsidRPr="00796AE6">
        <w:rPr>
          <w:rFonts w:ascii="Calibri" w:hAnsi="Calibri"/>
        </w:rPr>
        <w:t>the</w:t>
      </w:r>
      <w:r w:rsidR="00A678F8" w:rsidRPr="00796AE6">
        <w:rPr>
          <w:rFonts w:ascii="Calibri" w:hAnsi="Calibri"/>
        </w:rPr>
        <w:t xml:space="preserve"> actions and measures </w:t>
      </w:r>
      <w:r w:rsidR="0036133C" w:rsidRPr="00796AE6">
        <w:rPr>
          <w:rFonts w:ascii="Calibri" w:hAnsi="Calibri"/>
        </w:rPr>
        <w:t>to be monitored</w:t>
      </w:r>
      <w:r w:rsidR="00A678F8" w:rsidRPr="00796AE6">
        <w:rPr>
          <w:rFonts w:ascii="Calibri" w:hAnsi="Calibri"/>
        </w:rPr>
        <w:t xml:space="preserve"> </w:t>
      </w:r>
      <w:r w:rsidR="001D6802" w:rsidRPr="00796AE6">
        <w:rPr>
          <w:rFonts w:ascii="Calibri" w:hAnsi="Calibri"/>
        </w:rPr>
        <w:t>to assess</w:t>
      </w:r>
      <w:r w:rsidR="008470F0" w:rsidRPr="00796AE6">
        <w:rPr>
          <w:rFonts w:ascii="Calibri" w:hAnsi="Calibri"/>
        </w:rPr>
        <w:t xml:space="preserve"> </w:t>
      </w:r>
      <w:r w:rsidR="009A061F" w:rsidRPr="00796AE6">
        <w:rPr>
          <w:rFonts w:ascii="Calibri" w:hAnsi="Calibri"/>
        </w:rPr>
        <w:t>Part</w:t>
      </w:r>
      <w:r w:rsidR="00773014" w:rsidRPr="00796AE6">
        <w:rPr>
          <w:rFonts w:ascii="Calibri" w:hAnsi="Calibri"/>
        </w:rPr>
        <w:t xml:space="preserve"> 5</w:t>
      </w:r>
      <w:r w:rsidR="009A061F" w:rsidRPr="00796AE6">
        <w:rPr>
          <w:rFonts w:ascii="Calibri" w:hAnsi="Calibri"/>
        </w:rPr>
        <w:t xml:space="preserve"> of the </w:t>
      </w:r>
      <w:r w:rsidR="008470F0" w:rsidRPr="00796AE6">
        <w:rPr>
          <w:rFonts w:ascii="Calibri" w:hAnsi="Calibri"/>
        </w:rPr>
        <w:t xml:space="preserve">Project readiness to begin </w:t>
      </w:r>
      <w:r w:rsidR="00252C17" w:rsidRPr="00796AE6">
        <w:rPr>
          <w:rFonts w:ascii="Calibri" w:hAnsi="Calibri"/>
        </w:rPr>
        <w:t>implementation</w:t>
      </w:r>
      <w:r w:rsidR="009B22C1" w:rsidRPr="00796AE6">
        <w:rPr>
          <w:rFonts w:ascii="Calibri" w:hAnsi="Calibri"/>
        </w:rPr>
        <w:t xml:space="preserve"> in accordance with this ESCP</w:t>
      </w:r>
      <w:r w:rsidR="00A678F8" w:rsidRPr="00796AE6">
        <w:rPr>
          <w:rFonts w:ascii="Calibri" w:hAnsi="Calibri"/>
        </w:rPr>
        <w:t>. Nevertheless, all actions and measures in this</w:t>
      </w:r>
      <w:r w:rsidRPr="00796AE6">
        <w:rPr>
          <w:rFonts w:ascii="Calibri" w:hAnsi="Calibri"/>
        </w:rPr>
        <w:t xml:space="preserve"> ESCP shall be implemented as set out in the “Timeframe” column </w:t>
      </w:r>
      <w:r w:rsidR="00A678F8" w:rsidRPr="00796AE6">
        <w:rPr>
          <w:rFonts w:ascii="Calibri" w:hAnsi="Calibri"/>
        </w:rPr>
        <w:t xml:space="preserve">below </w:t>
      </w:r>
      <w:r w:rsidRPr="00796AE6">
        <w:rPr>
          <w:rFonts w:ascii="Calibri" w:hAnsi="Calibri"/>
        </w:rPr>
        <w:t xml:space="preserve">irrespective of whether </w:t>
      </w:r>
      <w:r w:rsidR="00A678F8" w:rsidRPr="00796AE6">
        <w:rPr>
          <w:rFonts w:ascii="Calibri" w:hAnsi="Calibri"/>
        </w:rPr>
        <w:t>they</w:t>
      </w:r>
      <w:r w:rsidRPr="00796AE6">
        <w:rPr>
          <w:rFonts w:ascii="Calibri" w:hAnsi="Calibri"/>
        </w:rPr>
        <w:t xml:space="preserve"> are</w:t>
      </w:r>
      <w:r w:rsidR="00A678F8" w:rsidRPr="00796AE6">
        <w:rPr>
          <w:rFonts w:ascii="Calibri" w:hAnsi="Calibri"/>
        </w:rPr>
        <w:t xml:space="preserve"> listed in the referred subsection</w:t>
      </w:r>
      <w:r w:rsidRPr="00796AE6">
        <w:rPr>
          <w:rFonts w:ascii="Calibri" w:hAnsi="Calibri"/>
        </w:rPr>
        <w:t>.</w:t>
      </w:r>
    </w:p>
    <w:p w14:paraId="43F51228" w14:textId="0D90C185" w:rsidR="007757EF" w:rsidRPr="00796AE6" w:rsidRDefault="007757EF"/>
    <w:p w14:paraId="2BC64E4B" w14:textId="77777777" w:rsidR="007757EF" w:rsidRPr="00796AE6" w:rsidRDefault="007757EF">
      <w:pPr>
        <w:sectPr w:rsidR="007757EF" w:rsidRPr="00796AE6" w:rsidSect="00667D94">
          <w:footerReference w:type="even" r:id="rId13"/>
          <w:footerReference w:type="default" r:id="rId14"/>
          <w:footerReference w:type="first" r:id="rId15"/>
          <w:pgSz w:w="12240" w:h="15840"/>
          <w:pgMar w:top="1440" w:right="1440" w:bottom="1440" w:left="1440" w:header="720" w:footer="720" w:gutter="0"/>
          <w:cols w:space="720"/>
          <w:docGrid w:linePitch="360"/>
        </w:sectPr>
      </w:pPr>
    </w:p>
    <w:tbl>
      <w:tblPr>
        <w:tblStyle w:val="TableGrid"/>
        <w:tblW w:w="14305" w:type="dxa"/>
        <w:tblLayout w:type="fixed"/>
        <w:tblCellMar>
          <w:left w:w="115" w:type="dxa"/>
          <w:right w:w="115" w:type="dxa"/>
        </w:tblCellMar>
        <w:tblLook w:val="04A0" w:firstRow="1" w:lastRow="0" w:firstColumn="1" w:lastColumn="0" w:noHBand="0" w:noVBand="1"/>
      </w:tblPr>
      <w:tblGrid>
        <w:gridCol w:w="625"/>
        <w:gridCol w:w="8370"/>
        <w:gridCol w:w="3150"/>
        <w:gridCol w:w="2160"/>
      </w:tblGrid>
      <w:tr w:rsidR="007757EF" w:rsidRPr="00796AE6" w14:paraId="331009CA" w14:textId="77777777" w:rsidTr="00C119D3">
        <w:trPr>
          <w:cantSplit/>
          <w:trHeight w:val="56"/>
          <w:tblHeader/>
        </w:trPr>
        <w:tc>
          <w:tcPr>
            <w:tcW w:w="8995" w:type="dxa"/>
            <w:gridSpan w:val="2"/>
            <w:tcBorders>
              <w:top w:val="single" w:sz="4" w:space="0" w:color="000000" w:themeColor="text1"/>
            </w:tcBorders>
            <w:shd w:val="clear" w:color="auto" w:fill="C5E0B3" w:themeFill="accent6" w:themeFillTint="66"/>
          </w:tcPr>
          <w:p w14:paraId="796211C3" w14:textId="1CCD06B8" w:rsidR="007757EF" w:rsidRPr="00796AE6" w:rsidRDefault="007757EF" w:rsidP="00C119D3">
            <w:pPr>
              <w:keepLines/>
              <w:widowControl w:val="0"/>
              <w:rPr>
                <w:b/>
                <w:bCs/>
                <w:sz w:val="20"/>
                <w:szCs w:val="20"/>
              </w:rPr>
            </w:pPr>
            <w:r w:rsidRPr="00796AE6">
              <w:rPr>
                <w:b/>
                <w:bCs/>
                <w:sz w:val="20"/>
                <w:szCs w:val="20"/>
              </w:rPr>
              <w:lastRenderedPageBreak/>
              <w:t xml:space="preserve">MATERIAL MEASURES AND ACTIONS </w:t>
            </w:r>
          </w:p>
        </w:tc>
        <w:tc>
          <w:tcPr>
            <w:tcW w:w="3150" w:type="dxa"/>
            <w:tcBorders>
              <w:top w:val="single" w:sz="4" w:space="0" w:color="000000" w:themeColor="text1"/>
            </w:tcBorders>
            <w:shd w:val="clear" w:color="auto" w:fill="C5E0B3" w:themeFill="accent6" w:themeFillTint="66"/>
          </w:tcPr>
          <w:p w14:paraId="42506930" w14:textId="77777777" w:rsidR="007757EF" w:rsidRPr="00796AE6" w:rsidRDefault="007757EF" w:rsidP="00C119D3">
            <w:pPr>
              <w:keepLines/>
              <w:widowControl w:val="0"/>
              <w:jc w:val="center"/>
              <w:rPr>
                <w:rFonts w:cstheme="minorHAnsi"/>
                <w:b/>
                <w:sz w:val="20"/>
                <w:szCs w:val="20"/>
              </w:rPr>
            </w:pPr>
            <w:r w:rsidRPr="00796AE6">
              <w:rPr>
                <w:rFonts w:cstheme="minorHAnsi"/>
                <w:b/>
                <w:sz w:val="20"/>
                <w:szCs w:val="20"/>
              </w:rPr>
              <w:t>TIMEFRAME</w:t>
            </w:r>
          </w:p>
        </w:tc>
        <w:tc>
          <w:tcPr>
            <w:tcW w:w="2160" w:type="dxa"/>
            <w:tcBorders>
              <w:top w:val="single" w:sz="4" w:space="0" w:color="000000" w:themeColor="text1"/>
            </w:tcBorders>
            <w:shd w:val="clear" w:color="auto" w:fill="C5E0B3" w:themeFill="accent6" w:themeFillTint="66"/>
          </w:tcPr>
          <w:p w14:paraId="21E04050" w14:textId="77777777" w:rsidR="007757EF" w:rsidRPr="00796AE6" w:rsidRDefault="007757EF" w:rsidP="00C119D3">
            <w:pPr>
              <w:keepLines/>
              <w:widowControl w:val="0"/>
              <w:jc w:val="center"/>
              <w:rPr>
                <w:rFonts w:cstheme="minorHAnsi"/>
                <w:b/>
                <w:sz w:val="20"/>
                <w:szCs w:val="20"/>
              </w:rPr>
            </w:pPr>
            <w:r w:rsidRPr="00796AE6">
              <w:rPr>
                <w:rFonts w:cstheme="minorHAnsi"/>
                <w:b/>
                <w:sz w:val="20"/>
                <w:szCs w:val="20"/>
              </w:rPr>
              <w:t>RESPONSIBLE ENTITY</w:t>
            </w:r>
          </w:p>
        </w:tc>
      </w:tr>
      <w:tr w:rsidR="007757EF" w:rsidRPr="00796AE6" w14:paraId="0595B062" w14:textId="77777777" w:rsidTr="00C119D3">
        <w:trPr>
          <w:cantSplit/>
          <w:trHeight w:val="20"/>
        </w:trPr>
        <w:tc>
          <w:tcPr>
            <w:tcW w:w="14305" w:type="dxa"/>
            <w:gridSpan w:val="4"/>
            <w:tcBorders>
              <w:bottom w:val="single" w:sz="4" w:space="0" w:color="auto"/>
            </w:tcBorders>
            <w:shd w:val="clear" w:color="auto" w:fill="F4B083" w:themeFill="accent2" w:themeFillTint="99"/>
          </w:tcPr>
          <w:p w14:paraId="0954643A" w14:textId="216C92B5" w:rsidR="007757EF" w:rsidRPr="00796AE6" w:rsidRDefault="007757EF" w:rsidP="00C119D3">
            <w:pPr>
              <w:keepLines/>
              <w:widowControl w:val="0"/>
              <w:rPr>
                <w:rFonts w:cstheme="minorHAnsi"/>
                <w:b/>
                <w:sz w:val="20"/>
                <w:szCs w:val="20"/>
              </w:rPr>
            </w:pPr>
            <w:r w:rsidRPr="00796AE6">
              <w:rPr>
                <w:rFonts w:cstheme="minorHAnsi"/>
                <w:b/>
                <w:sz w:val="20"/>
                <w:szCs w:val="20"/>
              </w:rPr>
              <w:t>IMPLEMENTATION ARRANGEMENTS AND CAPACITY SUPPORT</w:t>
            </w:r>
          </w:p>
        </w:tc>
      </w:tr>
      <w:tr w:rsidR="007757EF" w:rsidRPr="00796AE6" w14:paraId="3C68B012" w14:textId="77777777" w:rsidTr="00C119D3">
        <w:trPr>
          <w:cantSplit/>
          <w:trHeight w:val="20"/>
        </w:trPr>
        <w:tc>
          <w:tcPr>
            <w:tcW w:w="625" w:type="dxa"/>
            <w:tcBorders>
              <w:bottom w:val="single" w:sz="4" w:space="0" w:color="auto"/>
            </w:tcBorders>
          </w:tcPr>
          <w:p w14:paraId="5A9C52A0" w14:textId="77777777" w:rsidR="007757EF" w:rsidRPr="00796AE6" w:rsidRDefault="007757EF" w:rsidP="00C119D3">
            <w:pPr>
              <w:keepLines/>
              <w:widowControl w:val="0"/>
              <w:rPr>
                <w:rFonts w:cstheme="minorHAnsi"/>
                <w:b/>
                <w:sz w:val="20"/>
                <w:szCs w:val="20"/>
              </w:rPr>
            </w:pPr>
            <w:r w:rsidRPr="00796AE6">
              <w:rPr>
                <w:rFonts w:cstheme="minorHAnsi"/>
                <w:sz w:val="20"/>
                <w:szCs w:val="20"/>
              </w:rPr>
              <w:t>A</w:t>
            </w:r>
          </w:p>
        </w:tc>
        <w:tc>
          <w:tcPr>
            <w:tcW w:w="8370" w:type="dxa"/>
            <w:tcBorders>
              <w:bottom w:val="single" w:sz="4" w:space="0" w:color="auto"/>
            </w:tcBorders>
          </w:tcPr>
          <w:p w14:paraId="11D499C7" w14:textId="4504457D" w:rsidR="007757EF" w:rsidRPr="00796AE6" w:rsidRDefault="007757EF" w:rsidP="00C119D3">
            <w:pPr>
              <w:keepLines/>
              <w:widowControl w:val="0"/>
              <w:rPr>
                <w:rFonts w:cstheme="minorHAnsi"/>
                <w:b/>
                <w:color w:val="4472C4" w:themeColor="accent1"/>
                <w:sz w:val="20"/>
                <w:szCs w:val="20"/>
              </w:rPr>
            </w:pPr>
            <w:r w:rsidRPr="00796AE6">
              <w:rPr>
                <w:rFonts w:cstheme="minorHAnsi"/>
                <w:b/>
                <w:color w:val="4472C4" w:themeColor="accent1"/>
                <w:sz w:val="20"/>
                <w:szCs w:val="20"/>
              </w:rPr>
              <w:t>ORGANIZATIONAL STRUCTURE</w:t>
            </w:r>
          </w:p>
          <w:p w14:paraId="0C3A8138" w14:textId="4ACA4ED7" w:rsidR="007757EF" w:rsidRPr="00796AE6" w:rsidRDefault="004F01AB" w:rsidP="00C119D3">
            <w:pPr>
              <w:keepLines/>
              <w:widowControl w:val="0"/>
              <w:rPr>
                <w:rFonts w:cstheme="minorHAnsi"/>
                <w:b/>
                <w:sz w:val="20"/>
                <w:szCs w:val="20"/>
              </w:rPr>
            </w:pPr>
            <w:r>
              <w:rPr>
                <w:sz w:val="20"/>
                <w:szCs w:val="20"/>
              </w:rPr>
              <w:t>T</w:t>
            </w:r>
            <w:r w:rsidRPr="004F01AB">
              <w:rPr>
                <w:sz w:val="20"/>
                <w:szCs w:val="20"/>
              </w:rPr>
              <w:t>he DGM Implementation Unit (DIU) to be established within PIFON no later than 3 months after the Effective Date, and that shall be responsible for the day-to-day implementation of Part 5 of the Project in collaboration with the NSC, and which shall include at a minimum, the following positions:  DGM coordinator, an environmental and social management officer, a procurement officer, a financial management officer.</w:t>
            </w:r>
          </w:p>
        </w:tc>
        <w:tc>
          <w:tcPr>
            <w:tcW w:w="3150" w:type="dxa"/>
            <w:tcBorders>
              <w:bottom w:val="single" w:sz="4" w:space="0" w:color="auto"/>
            </w:tcBorders>
          </w:tcPr>
          <w:p w14:paraId="7F34C59F" w14:textId="4DC8C9E8" w:rsidR="007757EF" w:rsidRPr="00796AE6" w:rsidRDefault="00AB7370" w:rsidP="00C119D3">
            <w:pPr>
              <w:keepLines/>
              <w:widowControl w:val="0"/>
              <w:rPr>
                <w:rFonts w:eastAsia="Times New Roman"/>
                <w:sz w:val="20"/>
                <w:szCs w:val="20"/>
              </w:rPr>
            </w:pPr>
            <w:r w:rsidRPr="00796AE6">
              <w:rPr>
                <w:rFonts w:eastAsia="Times New Roman"/>
                <w:sz w:val="20"/>
                <w:szCs w:val="20"/>
              </w:rPr>
              <w:t xml:space="preserve">Establish a </w:t>
            </w:r>
            <w:r w:rsidR="004D771A">
              <w:rPr>
                <w:rFonts w:eastAsia="Times New Roman"/>
                <w:sz w:val="20"/>
                <w:szCs w:val="20"/>
              </w:rPr>
              <w:t>DIU</w:t>
            </w:r>
            <w:r w:rsidRPr="00796AE6">
              <w:rPr>
                <w:rFonts w:eastAsia="Times New Roman"/>
                <w:sz w:val="20"/>
                <w:szCs w:val="20"/>
              </w:rPr>
              <w:t xml:space="preserve"> and hire or appoint the </w:t>
            </w:r>
            <w:r w:rsidR="004F01AB" w:rsidRPr="004F01AB">
              <w:rPr>
                <w:sz w:val="20"/>
                <w:szCs w:val="20"/>
              </w:rPr>
              <w:t>DGM coordinator, an environmental and social management officer, a procurement officer, a financial management officer</w:t>
            </w:r>
            <w:r w:rsidRPr="00796AE6">
              <w:rPr>
                <w:rFonts w:eastAsia="Times New Roman"/>
                <w:sz w:val="20"/>
                <w:szCs w:val="20"/>
              </w:rPr>
              <w:t xml:space="preserve"> </w:t>
            </w:r>
            <w:r w:rsidRPr="00796AE6">
              <w:rPr>
                <w:sz w:val="20"/>
                <w:szCs w:val="20"/>
              </w:rPr>
              <w:t>no later than three months after</w:t>
            </w:r>
            <w:r w:rsidR="00171D5E" w:rsidRPr="00796AE6">
              <w:rPr>
                <w:sz w:val="20"/>
                <w:szCs w:val="20"/>
              </w:rPr>
              <w:t xml:space="preserve"> the E</w:t>
            </w:r>
            <w:r w:rsidRPr="00796AE6">
              <w:rPr>
                <w:sz w:val="20"/>
                <w:szCs w:val="20"/>
              </w:rPr>
              <w:t>ffective</w:t>
            </w:r>
            <w:r w:rsidR="00171D5E" w:rsidRPr="00796AE6">
              <w:rPr>
                <w:sz w:val="20"/>
                <w:szCs w:val="20"/>
              </w:rPr>
              <w:t xml:space="preserve"> </w:t>
            </w:r>
            <w:proofErr w:type="gramStart"/>
            <w:r w:rsidR="00171D5E" w:rsidRPr="00796AE6">
              <w:rPr>
                <w:sz w:val="20"/>
                <w:szCs w:val="20"/>
              </w:rPr>
              <w:t>Date</w:t>
            </w:r>
            <w:r w:rsidRPr="00796AE6">
              <w:rPr>
                <w:sz w:val="20"/>
                <w:szCs w:val="20"/>
              </w:rPr>
              <w:t>, and</w:t>
            </w:r>
            <w:proofErr w:type="gramEnd"/>
            <w:r w:rsidRPr="00796AE6">
              <w:rPr>
                <w:sz w:val="20"/>
                <w:szCs w:val="20"/>
              </w:rPr>
              <w:t xml:space="preserve"> thereafter maintain the </w:t>
            </w:r>
            <w:r w:rsidR="004D771A">
              <w:rPr>
                <w:sz w:val="20"/>
                <w:szCs w:val="20"/>
              </w:rPr>
              <w:t>DIU</w:t>
            </w:r>
            <w:r w:rsidRPr="00796AE6">
              <w:rPr>
                <w:sz w:val="20"/>
                <w:szCs w:val="20"/>
              </w:rPr>
              <w:t xml:space="preserve"> and these positions throughout the implementation</w:t>
            </w:r>
            <w:r w:rsidR="00671965" w:rsidRPr="00796AE6">
              <w:rPr>
                <w:sz w:val="20"/>
                <w:szCs w:val="20"/>
              </w:rPr>
              <w:t xml:space="preserve"> </w:t>
            </w:r>
            <w:r w:rsidR="00890CC4" w:rsidRPr="00796AE6">
              <w:rPr>
                <w:sz w:val="20"/>
                <w:szCs w:val="20"/>
              </w:rPr>
              <w:t>[</w:t>
            </w:r>
            <w:r w:rsidR="00671965" w:rsidRPr="00796AE6">
              <w:rPr>
                <w:sz w:val="20"/>
                <w:szCs w:val="20"/>
              </w:rPr>
              <w:t xml:space="preserve">of </w:t>
            </w:r>
            <w:r w:rsidR="00890CC4" w:rsidRPr="00796AE6">
              <w:rPr>
                <w:sz w:val="20"/>
                <w:szCs w:val="20"/>
              </w:rPr>
              <w:t>P</w:t>
            </w:r>
            <w:r w:rsidR="00671965" w:rsidRPr="00796AE6">
              <w:rPr>
                <w:sz w:val="20"/>
                <w:szCs w:val="20"/>
              </w:rPr>
              <w:t>art 5</w:t>
            </w:r>
            <w:r w:rsidR="00890CC4" w:rsidRPr="00796AE6">
              <w:rPr>
                <w:sz w:val="20"/>
                <w:szCs w:val="20"/>
              </w:rPr>
              <w:t>]</w:t>
            </w:r>
            <w:r w:rsidR="00671965" w:rsidRPr="00796AE6">
              <w:rPr>
                <w:sz w:val="20"/>
                <w:szCs w:val="20"/>
              </w:rPr>
              <w:t xml:space="preserve"> of the Project</w:t>
            </w:r>
            <w:r w:rsidRPr="00796AE6">
              <w:rPr>
                <w:sz w:val="20"/>
                <w:szCs w:val="20"/>
              </w:rPr>
              <w:t>.</w:t>
            </w:r>
          </w:p>
        </w:tc>
        <w:tc>
          <w:tcPr>
            <w:tcW w:w="2160" w:type="dxa"/>
            <w:tcBorders>
              <w:bottom w:val="single" w:sz="4" w:space="0" w:color="auto"/>
            </w:tcBorders>
          </w:tcPr>
          <w:p w14:paraId="268E4E90" w14:textId="7F38A7A8" w:rsidR="007757EF" w:rsidRPr="00796AE6" w:rsidRDefault="00EF707C" w:rsidP="00C119D3">
            <w:pPr>
              <w:keepLines/>
              <w:widowControl w:val="0"/>
              <w:rPr>
                <w:rFonts w:cstheme="minorHAnsi"/>
                <w:b/>
                <w:sz w:val="20"/>
                <w:szCs w:val="20"/>
              </w:rPr>
            </w:pPr>
            <w:r w:rsidRPr="00796AE6">
              <w:rPr>
                <w:rFonts w:cstheme="minorHAnsi"/>
                <w:b/>
                <w:sz w:val="20"/>
                <w:szCs w:val="20"/>
              </w:rPr>
              <w:t>P</w:t>
            </w:r>
            <w:r w:rsidR="00347D00" w:rsidRPr="00796AE6">
              <w:rPr>
                <w:rFonts w:cstheme="minorHAnsi"/>
                <w:b/>
                <w:sz w:val="20"/>
                <w:szCs w:val="20"/>
              </w:rPr>
              <w:t>I</w:t>
            </w:r>
            <w:r w:rsidRPr="00796AE6">
              <w:rPr>
                <w:rFonts w:cstheme="minorHAnsi"/>
                <w:b/>
                <w:sz w:val="20"/>
                <w:szCs w:val="20"/>
              </w:rPr>
              <w:t>FON</w:t>
            </w:r>
          </w:p>
        </w:tc>
      </w:tr>
      <w:tr w:rsidR="007757EF" w:rsidRPr="00796AE6" w14:paraId="160128D3" w14:textId="77777777" w:rsidTr="00C119D3">
        <w:trPr>
          <w:cantSplit/>
          <w:trHeight w:val="20"/>
        </w:trPr>
        <w:tc>
          <w:tcPr>
            <w:tcW w:w="625" w:type="dxa"/>
            <w:tcBorders>
              <w:bottom w:val="single" w:sz="4" w:space="0" w:color="auto"/>
            </w:tcBorders>
          </w:tcPr>
          <w:p w14:paraId="17378081" w14:textId="77777777" w:rsidR="007757EF" w:rsidRPr="00796AE6" w:rsidRDefault="007757EF" w:rsidP="00C119D3">
            <w:pPr>
              <w:keepLines/>
              <w:widowControl w:val="0"/>
              <w:rPr>
                <w:rFonts w:cstheme="minorHAnsi"/>
                <w:b/>
                <w:sz w:val="20"/>
                <w:szCs w:val="20"/>
              </w:rPr>
            </w:pPr>
            <w:r w:rsidRPr="00796AE6">
              <w:rPr>
                <w:rFonts w:cstheme="minorHAnsi"/>
                <w:sz w:val="20"/>
                <w:szCs w:val="20"/>
              </w:rPr>
              <w:t>B</w:t>
            </w:r>
          </w:p>
        </w:tc>
        <w:tc>
          <w:tcPr>
            <w:tcW w:w="8370" w:type="dxa"/>
            <w:tcBorders>
              <w:bottom w:val="single" w:sz="4" w:space="0" w:color="auto"/>
            </w:tcBorders>
          </w:tcPr>
          <w:p w14:paraId="47497FCC" w14:textId="77777777" w:rsidR="007757EF" w:rsidRPr="00796AE6" w:rsidRDefault="007757EF" w:rsidP="00C119D3">
            <w:pPr>
              <w:rPr>
                <w:rFonts w:cstheme="minorHAnsi"/>
                <w:b/>
                <w:color w:val="4472C4" w:themeColor="accent1"/>
                <w:sz w:val="20"/>
                <w:szCs w:val="20"/>
              </w:rPr>
            </w:pPr>
            <w:r w:rsidRPr="00796AE6">
              <w:rPr>
                <w:rFonts w:cstheme="minorHAnsi"/>
                <w:b/>
                <w:color w:val="4472C4" w:themeColor="accent1"/>
                <w:sz w:val="20"/>
                <w:szCs w:val="20"/>
              </w:rPr>
              <w:t>CAPACITY BUILDING PLAN/MEASURES</w:t>
            </w:r>
          </w:p>
          <w:p w14:paraId="28DA2630" w14:textId="24054167" w:rsidR="007757EF" w:rsidRPr="00796AE6" w:rsidRDefault="007757EF" w:rsidP="00C119D3">
            <w:pPr>
              <w:rPr>
                <w:sz w:val="20"/>
                <w:szCs w:val="20"/>
              </w:rPr>
            </w:pPr>
            <w:r w:rsidRPr="00796AE6">
              <w:rPr>
                <w:sz w:val="20"/>
                <w:szCs w:val="20"/>
              </w:rPr>
              <w:t>Prepare and implement the following capacity building measures:</w:t>
            </w:r>
          </w:p>
          <w:p w14:paraId="53F7B6A9" w14:textId="77777777" w:rsidR="007757EF" w:rsidRPr="00796AE6" w:rsidRDefault="007757EF" w:rsidP="00C119D3">
            <w:pPr>
              <w:rPr>
                <w:sz w:val="20"/>
                <w:szCs w:val="20"/>
              </w:rPr>
            </w:pPr>
          </w:p>
          <w:p w14:paraId="61274636" w14:textId="662ADCF9" w:rsidR="007757EF" w:rsidRPr="00796AE6" w:rsidRDefault="00CF7ADB" w:rsidP="007757EF">
            <w:pPr>
              <w:pStyle w:val="ListParagraph"/>
              <w:numPr>
                <w:ilvl w:val="0"/>
                <w:numId w:val="2"/>
              </w:numPr>
              <w:rPr>
                <w:rFonts w:cstheme="minorHAnsi"/>
                <w:sz w:val="20"/>
                <w:szCs w:val="20"/>
              </w:rPr>
            </w:pPr>
            <w:r w:rsidRPr="00796AE6">
              <w:rPr>
                <w:rFonts w:cstheme="minorHAnsi"/>
                <w:sz w:val="20"/>
                <w:szCs w:val="20"/>
              </w:rPr>
              <w:t>T</w:t>
            </w:r>
            <w:r w:rsidR="007757EF" w:rsidRPr="00796AE6">
              <w:rPr>
                <w:rFonts w:cstheme="minorHAnsi"/>
                <w:sz w:val="20"/>
                <w:szCs w:val="20"/>
              </w:rPr>
              <w:t xml:space="preserve">raining for </w:t>
            </w:r>
            <w:r w:rsidR="00DF6C3B" w:rsidRPr="00796AE6">
              <w:rPr>
                <w:rFonts w:cstheme="minorHAnsi"/>
                <w:sz w:val="20"/>
                <w:szCs w:val="20"/>
              </w:rPr>
              <w:t>PMU staff</w:t>
            </w:r>
            <w:r w:rsidR="007757EF" w:rsidRPr="00796AE6">
              <w:rPr>
                <w:rFonts w:cstheme="minorHAnsi"/>
                <w:sz w:val="20"/>
                <w:szCs w:val="20"/>
              </w:rPr>
              <w:t xml:space="preserve"> on </w:t>
            </w:r>
            <w:r w:rsidR="00DF6C3B" w:rsidRPr="00796AE6">
              <w:rPr>
                <w:rFonts w:cstheme="minorHAnsi"/>
                <w:sz w:val="20"/>
                <w:szCs w:val="20"/>
              </w:rPr>
              <w:t xml:space="preserve">the Environmental and Social Instruments for the </w:t>
            </w:r>
            <w:r w:rsidR="005E0E74" w:rsidRPr="00796AE6">
              <w:rPr>
                <w:rFonts w:cstheme="minorHAnsi"/>
                <w:sz w:val="20"/>
                <w:szCs w:val="20"/>
              </w:rPr>
              <w:t>Part 5</w:t>
            </w:r>
            <w:r w:rsidR="00B269FB" w:rsidRPr="00796AE6">
              <w:rPr>
                <w:rFonts w:cstheme="minorHAnsi"/>
                <w:sz w:val="20"/>
                <w:szCs w:val="20"/>
              </w:rPr>
              <w:t xml:space="preserve"> of the </w:t>
            </w:r>
            <w:r w:rsidR="00DF6C3B" w:rsidRPr="00796AE6">
              <w:rPr>
                <w:rFonts w:cstheme="minorHAnsi"/>
                <w:sz w:val="20"/>
                <w:szCs w:val="20"/>
              </w:rPr>
              <w:t xml:space="preserve">Project including the Environmental and Social Management Framework (ESMF), Stakeholder Engagement Plan (SEP), </w:t>
            </w:r>
            <w:proofErr w:type="spellStart"/>
            <w:r w:rsidR="00DF6C3B" w:rsidRPr="00796AE6">
              <w:rPr>
                <w:rFonts w:cstheme="minorHAnsi"/>
                <w:sz w:val="20"/>
                <w:szCs w:val="20"/>
              </w:rPr>
              <w:t>Labour</w:t>
            </w:r>
            <w:proofErr w:type="spellEnd"/>
            <w:r w:rsidR="00DF6C3B" w:rsidRPr="00796AE6">
              <w:rPr>
                <w:rFonts w:cstheme="minorHAnsi"/>
                <w:sz w:val="20"/>
                <w:szCs w:val="20"/>
              </w:rPr>
              <w:t xml:space="preserve"> Management Procedures (LMP)</w:t>
            </w:r>
            <w:r w:rsidRPr="00796AE6">
              <w:rPr>
                <w:rFonts w:cstheme="minorHAnsi"/>
                <w:sz w:val="20"/>
                <w:szCs w:val="20"/>
              </w:rPr>
              <w:t xml:space="preserve">, </w:t>
            </w:r>
            <w:r w:rsidR="00F31829" w:rsidRPr="00796AE6">
              <w:rPr>
                <w:rFonts w:cstheme="minorHAnsi"/>
                <w:sz w:val="20"/>
                <w:szCs w:val="20"/>
              </w:rPr>
              <w:t xml:space="preserve">Grievance Redress Mechanisms, </w:t>
            </w:r>
            <w:r w:rsidRPr="00796AE6">
              <w:rPr>
                <w:rFonts w:cstheme="minorHAnsi"/>
                <w:sz w:val="20"/>
                <w:szCs w:val="20"/>
              </w:rPr>
              <w:t>the requirements of national legislation relevant to E&amp;S risk Management and incident reporting procedures in accordance with the WB ESIRT</w:t>
            </w:r>
            <w:r w:rsidR="001D1119" w:rsidRPr="00796AE6">
              <w:rPr>
                <w:rFonts w:cstheme="minorHAnsi"/>
                <w:sz w:val="20"/>
                <w:szCs w:val="20"/>
              </w:rPr>
              <w:t>.</w:t>
            </w:r>
            <w:r w:rsidRPr="00796AE6">
              <w:rPr>
                <w:rFonts w:cstheme="minorHAnsi"/>
                <w:sz w:val="20"/>
                <w:szCs w:val="20"/>
              </w:rPr>
              <w:t xml:space="preserve"> </w:t>
            </w:r>
          </w:p>
          <w:p w14:paraId="11903450" w14:textId="4793C5DA" w:rsidR="007757EF" w:rsidRPr="00796AE6" w:rsidRDefault="00CF7ADB" w:rsidP="00F31829">
            <w:pPr>
              <w:pStyle w:val="ListParagraph"/>
              <w:numPr>
                <w:ilvl w:val="0"/>
                <w:numId w:val="2"/>
              </w:numPr>
              <w:rPr>
                <w:rFonts w:cstheme="minorHAnsi"/>
                <w:sz w:val="20"/>
                <w:szCs w:val="20"/>
              </w:rPr>
            </w:pPr>
            <w:r w:rsidRPr="00796AE6">
              <w:rPr>
                <w:sz w:val="20"/>
                <w:szCs w:val="20"/>
              </w:rPr>
              <w:t xml:space="preserve">Training for the </w:t>
            </w:r>
            <w:r w:rsidR="00251B1D" w:rsidRPr="00796AE6">
              <w:rPr>
                <w:sz w:val="20"/>
                <w:szCs w:val="20"/>
              </w:rPr>
              <w:t>environmental and social officer</w:t>
            </w:r>
            <w:r w:rsidRPr="00796AE6">
              <w:rPr>
                <w:sz w:val="20"/>
                <w:szCs w:val="20"/>
              </w:rPr>
              <w:t xml:space="preserve"> on </w:t>
            </w:r>
            <w:r w:rsidR="00111634" w:rsidRPr="00796AE6">
              <w:rPr>
                <w:sz w:val="20"/>
                <w:szCs w:val="20"/>
              </w:rPr>
              <w:t xml:space="preserve">gender-sensitive delivery methods, </w:t>
            </w:r>
            <w:r w:rsidR="00F31829" w:rsidRPr="00796AE6">
              <w:rPr>
                <w:sz w:val="20"/>
                <w:szCs w:val="20"/>
              </w:rPr>
              <w:t>and processes for receiving and investigating serious grievances including GBV and SEA/SH incidents</w:t>
            </w:r>
            <w:r w:rsidR="001D1119" w:rsidRPr="00796AE6">
              <w:rPr>
                <w:sz w:val="20"/>
                <w:szCs w:val="20"/>
              </w:rPr>
              <w:t>.</w:t>
            </w:r>
          </w:p>
        </w:tc>
        <w:tc>
          <w:tcPr>
            <w:tcW w:w="3150" w:type="dxa"/>
            <w:tcBorders>
              <w:bottom w:val="single" w:sz="4" w:space="0" w:color="auto"/>
            </w:tcBorders>
          </w:tcPr>
          <w:p w14:paraId="6433962F" w14:textId="70665ED8" w:rsidR="007757EF" w:rsidRPr="00796AE6" w:rsidRDefault="00F31829" w:rsidP="00C119D3">
            <w:pPr>
              <w:keepLines/>
              <w:widowControl w:val="0"/>
              <w:rPr>
                <w:rFonts w:cstheme="minorHAnsi"/>
                <w:b/>
                <w:sz w:val="20"/>
                <w:szCs w:val="20"/>
              </w:rPr>
            </w:pPr>
            <w:r w:rsidRPr="00796AE6">
              <w:rPr>
                <w:rFonts w:eastAsia="Times New Roman"/>
                <w:sz w:val="20"/>
                <w:szCs w:val="20"/>
              </w:rPr>
              <w:t xml:space="preserve">Within 6 months </w:t>
            </w:r>
            <w:r w:rsidR="00080221" w:rsidRPr="00796AE6">
              <w:rPr>
                <w:rFonts w:eastAsia="Times New Roman"/>
                <w:sz w:val="20"/>
                <w:szCs w:val="20"/>
              </w:rPr>
              <w:t>after the Effective Date.</w:t>
            </w:r>
          </w:p>
        </w:tc>
        <w:tc>
          <w:tcPr>
            <w:tcW w:w="2160" w:type="dxa"/>
            <w:tcBorders>
              <w:bottom w:val="single" w:sz="4" w:space="0" w:color="auto"/>
            </w:tcBorders>
          </w:tcPr>
          <w:p w14:paraId="2A1580F6" w14:textId="4BD15116" w:rsidR="007757EF" w:rsidRPr="00796AE6" w:rsidRDefault="00780DC1" w:rsidP="00C119D3">
            <w:pPr>
              <w:keepLines/>
              <w:widowControl w:val="0"/>
              <w:rPr>
                <w:rFonts w:cstheme="minorHAnsi"/>
                <w:b/>
                <w:sz w:val="20"/>
                <w:szCs w:val="20"/>
              </w:rPr>
            </w:pPr>
            <w:r w:rsidRPr="00796AE6">
              <w:rPr>
                <w:rFonts w:cstheme="minorHAnsi"/>
                <w:b/>
                <w:sz w:val="20"/>
                <w:szCs w:val="20"/>
              </w:rPr>
              <w:t>P</w:t>
            </w:r>
            <w:r w:rsidR="00347D00" w:rsidRPr="00796AE6">
              <w:rPr>
                <w:rFonts w:cstheme="minorHAnsi"/>
                <w:b/>
                <w:sz w:val="20"/>
                <w:szCs w:val="20"/>
              </w:rPr>
              <w:t>I</w:t>
            </w:r>
            <w:r w:rsidRPr="00796AE6">
              <w:rPr>
                <w:rFonts w:cstheme="minorHAnsi"/>
                <w:b/>
                <w:sz w:val="20"/>
                <w:szCs w:val="20"/>
              </w:rPr>
              <w:t>FON</w:t>
            </w:r>
          </w:p>
        </w:tc>
      </w:tr>
      <w:tr w:rsidR="007757EF" w:rsidRPr="00796AE6" w14:paraId="07469B7C" w14:textId="77777777" w:rsidTr="00C119D3">
        <w:trPr>
          <w:cantSplit/>
          <w:trHeight w:val="300"/>
        </w:trPr>
        <w:tc>
          <w:tcPr>
            <w:tcW w:w="14305" w:type="dxa"/>
            <w:gridSpan w:val="4"/>
            <w:tcBorders>
              <w:bottom w:val="single" w:sz="4" w:space="0" w:color="auto"/>
            </w:tcBorders>
            <w:shd w:val="clear" w:color="auto" w:fill="F4B083" w:themeFill="accent2" w:themeFillTint="99"/>
          </w:tcPr>
          <w:p w14:paraId="4587D6C2" w14:textId="77777777" w:rsidR="007757EF" w:rsidRPr="00796AE6" w:rsidDel="00777D1F" w:rsidRDefault="007757EF" w:rsidP="00C119D3">
            <w:pPr>
              <w:keepLines/>
              <w:widowControl w:val="0"/>
              <w:rPr>
                <w:rFonts w:cstheme="minorHAnsi"/>
                <w:sz w:val="20"/>
                <w:szCs w:val="20"/>
              </w:rPr>
            </w:pPr>
            <w:r w:rsidRPr="00796AE6">
              <w:rPr>
                <w:rFonts w:cstheme="minorHAnsi"/>
                <w:b/>
                <w:sz w:val="20"/>
                <w:szCs w:val="20"/>
              </w:rPr>
              <w:t>MONITORING AND REPORTING</w:t>
            </w:r>
          </w:p>
        </w:tc>
      </w:tr>
      <w:tr w:rsidR="007757EF" w:rsidRPr="00796AE6" w14:paraId="7D03439F" w14:textId="77777777" w:rsidTr="00C119D3">
        <w:trPr>
          <w:trHeight w:val="20"/>
        </w:trPr>
        <w:tc>
          <w:tcPr>
            <w:tcW w:w="625" w:type="dxa"/>
            <w:tcBorders>
              <w:bottom w:val="single" w:sz="4" w:space="0" w:color="auto"/>
            </w:tcBorders>
          </w:tcPr>
          <w:p w14:paraId="3AC790B4"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t>C</w:t>
            </w:r>
          </w:p>
        </w:tc>
        <w:tc>
          <w:tcPr>
            <w:tcW w:w="8370" w:type="dxa"/>
            <w:tcBorders>
              <w:bottom w:val="single" w:sz="4" w:space="0" w:color="auto"/>
            </w:tcBorders>
          </w:tcPr>
          <w:p w14:paraId="69C55EC3" w14:textId="42BF564A" w:rsidR="007757EF" w:rsidRPr="00796AE6" w:rsidRDefault="007757EF" w:rsidP="00C119D3">
            <w:pPr>
              <w:keepLines/>
              <w:widowControl w:val="0"/>
              <w:rPr>
                <w:rFonts w:cstheme="minorHAnsi"/>
                <w:sz w:val="20"/>
                <w:szCs w:val="20"/>
              </w:rPr>
            </w:pPr>
            <w:r w:rsidRPr="00796AE6">
              <w:rPr>
                <w:rFonts w:cstheme="minorHAnsi"/>
                <w:b/>
                <w:color w:val="4472C4" w:themeColor="accent1"/>
                <w:sz w:val="20"/>
                <w:szCs w:val="20"/>
              </w:rPr>
              <w:t>REGULAR REPORTING</w:t>
            </w:r>
            <w:r w:rsidRPr="00796AE6">
              <w:rPr>
                <w:rFonts w:cstheme="minorHAnsi"/>
                <w:sz w:val="20"/>
                <w:szCs w:val="20"/>
              </w:rPr>
              <w:t xml:space="preserve"> </w:t>
            </w:r>
            <w:r w:rsidRPr="00796AE6">
              <w:rPr>
                <w:rFonts w:eastAsia="Times New Roman" w:cstheme="minorHAnsi"/>
                <w:bCs/>
                <w:color w:val="4472C4" w:themeColor="accent1"/>
                <w:sz w:val="20"/>
                <w:szCs w:val="20"/>
              </w:rPr>
              <w:t xml:space="preserve"> </w:t>
            </w:r>
          </w:p>
          <w:p w14:paraId="2223DB93" w14:textId="2C728B33" w:rsidR="007757EF" w:rsidRPr="00796AE6" w:rsidRDefault="007757EF" w:rsidP="00C119D3">
            <w:pPr>
              <w:keepLines/>
              <w:widowControl w:val="0"/>
              <w:rPr>
                <w:sz w:val="20"/>
                <w:szCs w:val="20"/>
              </w:rPr>
            </w:pPr>
            <w:r w:rsidRPr="00796AE6">
              <w:rPr>
                <w:sz w:val="20"/>
                <w:szCs w:val="20"/>
              </w:rPr>
              <w:t xml:space="preserve">Prepare and submit to the </w:t>
            </w:r>
            <w:r w:rsidR="00BB5F00" w:rsidRPr="00796AE6">
              <w:rPr>
                <w:rFonts w:eastAsia="Times New Roman"/>
                <w:sz w:val="20"/>
                <w:szCs w:val="20"/>
              </w:rPr>
              <w:t>Bank</w:t>
            </w:r>
            <w:r w:rsidR="009F1588" w:rsidRPr="00796AE6">
              <w:rPr>
                <w:sz w:val="20"/>
                <w:szCs w:val="20"/>
              </w:rPr>
              <w:t xml:space="preserve"> </w:t>
            </w:r>
            <w:r w:rsidRPr="00796AE6">
              <w:rPr>
                <w:sz w:val="20"/>
                <w:szCs w:val="20"/>
              </w:rPr>
              <w:t>regular monitoring reports on the environmental, social, health and safety (</w:t>
            </w:r>
            <w:r w:rsidR="00720F04" w:rsidRPr="00796AE6">
              <w:rPr>
                <w:sz w:val="20"/>
                <w:szCs w:val="20"/>
              </w:rPr>
              <w:t>E&amp;S</w:t>
            </w:r>
            <w:r w:rsidRPr="00796AE6">
              <w:rPr>
                <w:sz w:val="20"/>
                <w:szCs w:val="20"/>
              </w:rPr>
              <w:t xml:space="preserve">) performance of the </w:t>
            </w:r>
            <w:r w:rsidR="00B269FB" w:rsidRPr="00796AE6">
              <w:rPr>
                <w:rFonts w:cstheme="minorHAnsi"/>
                <w:sz w:val="20"/>
                <w:szCs w:val="20"/>
              </w:rPr>
              <w:t xml:space="preserve">Respective Parts of the </w:t>
            </w:r>
            <w:r w:rsidRPr="00796AE6">
              <w:rPr>
                <w:sz w:val="20"/>
                <w:szCs w:val="20"/>
              </w:rPr>
              <w:t xml:space="preserve">Project. The reports shall include: </w:t>
            </w:r>
          </w:p>
          <w:p w14:paraId="54AB6646" w14:textId="77777777" w:rsidR="007757EF" w:rsidRPr="00796AE6" w:rsidRDefault="007757EF" w:rsidP="007757EF">
            <w:pPr>
              <w:pStyle w:val="ListParagraph"/>
              <w:keepLines/>
              <w:widowControl w:val="0"/>
              <w:numPr>
                <w:ilvl w:val="0"/>
                <w:numId w:val="3"/>
              </w:numPr>
              <w:ind w:left="421"/>
              <w:rPr>
                <w:sz w:val="20"/>
                <w:szCs w:val="20"/>
              </w:rPr>
            </w:pPr>
            <w:r w:rsidRPr="00796AE6">
              <w:rPr>
                <w:sz w:val="20"/>
                <w:szCs w:val="20"/>
              </w:rPr>
              <w:t xml:space="preserve">Status of preparation and implementation of E&amp;S documents required under the ESCP. </w:t>
            </w:r>
          </w:p>
          <w:p w14:paraId="4E7F7D65" w14:textId="77777777" w:rsidR="007757EF" w:rsidRPr="00796AE6" w:rsidRDefault="007757EF" w:rsidP="007757EF">
            <w:pPr>
              <w:pStyle w:val="ListParagraph"/>
              <w:keepLines/>
              <w:widowControl w:val="0"/>
              <w:numPr>
                <w:ilvl w:val="0"/>
                <w:numId w:val="3"/>
              </w:numPr>
              <w:ind w:left="421"/>
              <w:rPr>
                <w:sz w:val="20"/>
                <w:szCs w:val="20"/>
              </w:rPr>
            </w:pPr>
            <w:r w:rsidRPr="00796AE6">
              <w:rPr>
                <w:sz w:val="20"/>
                <w:szCs w:val="20"/>
              </w:rPr>
              <w:t>Summary of stakeholder engagement activities carried out as per the Stakeholder Engagement Plan.</w:t>
            </w:r>
          </w:p>
          <w:p w14:paraId="0BFA7019" w14:textId="77777777" w:rsidR="007757EF" w:rsidRPr="00796AE6" w:rsidRDefault="007757EF" w:rsidP="007757EF">
            <w:pPr>
              <w:pStyle w:val="ListParagraph"/>
              <w:keepLines/>
              <w:widowControl w:val="0"/>
              <w:numPr>
                <w:ilvl w:val="0"/>
                <w:numId w:val="3"/>
              </w:numPr>
              <w:ind w:left="421"/>
              <w:rPr>
                <w:sz w:val="20"/>
                <w:szCs w:val="20"/>
              </w:rPr>
            </w:pPr>
            <w:r w:rsidRPr="00796AE6">
              <w:rPr>
                <w:sz w:val="20"/>
                <w:szCs w:val="20"/>
              </w:rPr>
              <w:t xml:space="preserve">Complaints submitted to the grievance mechanism(s), the grievance log, and progress made in resolving them.   </w:t>
            </w:r>
          </w:p>
          <w:p w14:paraId="417EADB8" w14:textId="6E7785B0" w:rsidR="007757EF" w:rsidRPr="00796AE6" w:rsidRDefault="007757EF" w:rsidP="00A46563">
            <w:pPr>
              <w:pStyle w:val="ListParagraph"/>
              <w:keepLines/>
              <w:widowControl w:val="0"/>
              <w:numPr>
                <w:ilvl w:val="0"/>
                <w:numId w:val="3"/>
              </w:numPr>
              <w:ind w:left="421"/>
              <w:rPr>
                <w:sz w:val="20"/>
                <w:szCs w:val="20"/>
              </w:rPr>
            </w:pPr>
            <w:r w:rsidRPr="00796AE6">
              <w:rPr>
                <w:sz w:val="20"/>
                <w:szCs w:val="20"/>
              </w:rPr>
              <w:t xml:space="preserve">Number and status of resolution of incidents and accidents reported under action </w:t>
            </w:r>
            <w:r w:rsidR="004674EC" w:rsidRPr="00796AE6">
              <w:rPr>
                <w:sz w:val="20"/>
                <w:szCs w:val="20"/>
              </w:rPr>
              <w:t>E</w:t>
            </w:r>
            <w:r w:rsidRPr="00796AE6">
              <w:rPr>
                <w:sz w:val="20"/>
                <w:szCs w:val="20"/>
              </w:rPr>
              <w:t xml:space="preserve"> below. </w:t>
            </w:r>
          </w:p>
        </w:tc>
        <w:tc>
          <w:tcPr>
            <w:tcW w:w="3150" w:type="dxa"/>
            <w:tcBorders>
              <w:bottom w:val="single" w:sz="4" w:space="0" w:color="auto"/>
            </w:tcBorders>
          </w:tcPr>
          <w:p w14:paraId="33DB484F" w14:textId="0E518644" w:rsidR="007757EF" w:rsidRPr="00796AE6" w:rsidRDefault="007757EF" w:rsidP="00C119D3">
            <w:pPr>
              <w:keepLines/>
              <w:widowControl w:val="0"/>
              <w:rPr>
                <w:rFonts w:eastAsia="Times New Roman"/>
                <w:sz w:val="20"/>
                <w:szCs w:val="20"/>
              </w:rPr>
            </w:pPr>
            <w:r w:rsidRPr="00796AE6">
              <w:rPr>
                <w:rFonts w:eastAsia="Times New Roman"/>
                <w:sz w:val="20"/>
                <w:szCs w:val="20"/>
              </w:rPr>
              <w:t xml:space="preserve">Submit quarterly reports to the </w:t>
            </w:r>
            <w:r w:rsidR="00BB5F00" w:rsidRPr="00796AE6">
              <w:rPr>
                <w:rFonts w:eastAsia="Times New Roman"/>
                <w:sz w:val="20"/>
                <w:szCs w:val="20"/>
              </w:rPr>
              <w:t>Bank</w:t>
            </w:r>
            <w:r w:rsidR="009F1588" w:rsidRPr="00796AE6">
              <w:rPr>
                <w:rFonts w:eastAsia="Times New Roman"/>
                <w:sz w:val="20"/>
                <w:szCs w:val="20"/>
              </w:rPr>
              <w:t xml:space="preserve"> </w:t>
            </w:r>
            <w:r w:rsidRPr="00796AE6">
              <w:rPr>
                <w:rFonts w:eastAsia="Times New Roman"/>
                <w:sz w:val="20"/>
                <w:szCs w:val="20"/>
              </w:rPr>
              <w:t>throughout implementation</w:t>
            </w:r>
            <w:r w:rsidR="00890CC4" w:rsidRPr="00796AE6">
              <w:rPr>
                <w:rFonts w:eastAsia="Times New Roman"/>
                <w:sz w:val="20"/>
                <w:szCs w:val="20"/>
              </w:rPr>
              <w:t xml:space="preserve"> </w:t>
            </w:r>
            <w:r w:rsidR="00890CC4" w:rsidRPr="00796AE6">
              <w:rPr>
                <w:sz w:val="20"/>
                <w:szCs w:val="20"/>
              </w:rPr>
              <w:t>[of Part 5] of the Project</w:t>
            </w:r>
            <w:r w:rsidRPr="00796AE6">
              <w:rPr>
                <w:rFonts w:eastAsia="Times New Roman"/>
                <w:sz w:val="20"/>
                <w:szCs w:val="20"/>
              </w:rPr>
              <w:t xml:space="preserve">, commencing after the Effective Date. Submit each report to the </w:t>
            </w:r>
            <w:r w:rsidR="00BB5F00" w:rsidRPr="00796AE6">
              <w:rPr>
                <w:rFonts w:eastAsia="Times New Roman"/>
                <w:sz w:val="20"/>
                <w:szCs w:val="20"/>
              </w:rPr>
              <w:t>Bank</w:t>
            </w:r>
            <w:r w:rsidR="009F1588" w:rsidRPr="00796AE6">
              <w:rPr>
                <w:rFonts w:eastAsia="Times New Roman"/>
                <w:sz w:val="20"/>
                <w:szCs w:val="20"/>
              </w:rPr>
              <w:t xml:space="preserve"> </w:t>
            </w:r>
            <w:r w:rsidRPr="00796AE6">
              <w:rPr>
                <w:rFonts w:eastAsia="Times New Roman"/>
                <w:sz w:val="20"/>
                <w:szCs w:val="20"/>
              </w:rPr>
              <w:t xml:space="preserve">no later than </w:t>
            </w:r>
            <w:r w:rsidR="00A46563" w:rsidRPr="00796AE6">
              <w:rPr>
                <w:rFonts w:eastAsia="Times New Roman"/>
                <w:sz w:val="20"/>
                <w:szCs w:val="20"/>
              </w:rPr>
              <w:t>15</w:t>
            </w:r>
            <w:r w:rsidRPr="00796AE6">
              <w:rPr>
                <w:rFonts w:eastAsia="Times New Roman"/>
                <w:sz w:val="20"/>
                <w:szCs w:val="20"/>
              </w:rPr>
              <w:t xml:space="preserve"> days after the end of each reporting period. </w:t>
            </w:r>
          </w:p>
          <w:p w14:paraId="7E71CEB8" w14:textId="77777777" w:rsidR="007757EF" w:rsidRPr="00796AE6" w:rsidRDefault="007757EF" w:rsidP="00C119D3">
            <w:pPr>
              <w:keepLines/>
              <w:widowControl w:val="0"/>
              <w:rPr>
                <w:rFonts w:cstheme="minorHAnsi"/>
                <w:sz w:val="20"/>
                <w:szCs w:val="20"/>
              </w:rPr>
            </w:pPr>
          </w:p>
        </w:tc>
        <w:tc>
          <w:tcPr>
            <w:tcW w:w="2160" w:type="dxa"/>
            <w:tcBorders>
              <w:bottom w:val="single" w:sz="4" w:space="0" w:color="auto"/>
            </w:tcBorders>
          </w:tcPr>
          <w:p w14:paraId="6F1468BE" w14:textId="75224515" w:rsidR="007757EF" w:rsidRPr="00796AE6" w:rsidRDefault="00780DC1" w:rsidP="00C119D3">
            <w:pPr>
              <w:keepLines/>
              <w:widowControl w:val="0"/>
              <w:rPr>
                <w:rFonts w:cstheme="minorHAnsi"/>
                <w:sz w:val="20"/>
                <w:szCs w:val="20"/>
              </w:rPr>
            </w:pPr>
            <w:r w:rsidRPr="00796AE6">
              <w:rPr>
                <w:rFonts w:cstheme="minorHAnsi"/>
                <w:b/>
                <w:sz w:val="20"/>
                <w:szCs w:val="20"/>
              </w:rPr>
              <w:t>P</w:t>
            </w:r>
            <w:r w:rsidR="007B5AF3" w:rsidRPr="00796AE6">
              <w:rPr>
                <w:rFonts w:cstheme="minorHAnsi"/>
                <w:b/>
                <w:sz w:val="20"/>
                <w:szCs w:val="20"/>
              </w:rPr>
              <w:t>I</w:t>
            </w:r>
            <w:r w:rsidRPr="00796AE6">
              <w:rPr>
                <w:rFonts w:cstheme="minorHAnsi"/>
                <w:b/>
                <w:sz w:val="20"/>
                <w:szCs w:val="20"/>
              </w:rPr>
              <w:t>FON</w:t>
            </w:r>
          </w:p>
        </w:tc>
      </w:tr>
      <w:tr w:rsidR="007757EF" w:rsidRPr="00796AE6" w14:paraId="2A3AD8DD" w14:textId="77777777" w:rsidTr="00C119D3">
        <w:trPr>
          <w:trHeight w:val="20"/>
        </w:trPr>
        <w:tc>
          <w:tcPr>
            <w:tcW w:w="625" w:type="dxa"/>
            <w:tcBorders>
              <w:bottom w:val="single" w:sz="4" w:space="0" w:color="000000" w:themeColor="text1"/>
            </w:tcBorders>
          </w:tcPr>
          <w:p w14:paraId="3006CA57" w14:textId="57C097DA" w:rsidR="007757EF" w:rsidRPr="00796AE6" w:rsidRDefault="00D65ADB" w:rsidP="00C119D3">
            <w:pPr>
              <w:keepLines/>
              <w:widowControl w:val="0"/>
              <w:jc w:val="center"/>
              <w:rPr>
                <w:rFonts w:cstheme="minorHAnsi"/>
                <w:sz w:val="20"/>
                <w:szCs w:val="20"/>
              </w:rPr>
            </w:pPr>
            <w:r w:rsidRPr="00796AE6">
              <w:rPr>
                <w:rFonts w:cstheme="minorHAnsi"/>
                <w:sz w:val="20"/>
                <w:szCs w:val="20"/>
              </w:rPr>
              <w:lastRenderedPageBreak/>
              <w:t>D</w:t>
            </w:r>
          </w:p>
        </w:tc>
        <w:tc>
          <w:tcPr>
            <w:tcW w:w="8370" w:type="dxa"/>
            <w:tcBorders>
              <w:bottom w:val="single" w:sz="4" w:space="0" w:color="000000" w:themeColor="text1"/>
            </w:tcBorders>
          </w:tcPr>
          <w:p w14:paraId="42EA4DB8" w14:textId="792AF2BB" w:rsidR="007757EF" w:rsidRPr="00796AE6" w:rsidRDefault="007757EF" w:rsidP="00C119D3">
            <w:pPr>
              <w:rPr>
                <w:rFonts w:cstheme="minorHAnsi"/>
                <w:b/>
                <w:color w:val="4472C4" w:themeColor="accent1"/>
                <w:sz w:val="20"/>
                <w:szCs w:val="20"/>
              </w:rPr>
            </w:pPr>
            <w:r w:rsidRPr="00796AE6">
              <w:rPr>
                <w:rFonts w:cstheme="minorHAnsi"/>
                <w:b/>
                <w:color w:val="4472C4" w:themeColor="accent1"/>
                <w:sz w:val="20"/>
                <w:szCs w:val="20"/>
              </w:rPr>
              <w:t xml:space="preserve">INCIDENTS AND ACCIDENTS </w:t>
            </w:r>
          </w:p>
          <w:p w14:paraId="31B4611D" w14:textId="0F3B3E1B" w:rsidR="007757EF" w:rsidRPr="00796AE6" w:rsidRDefault="007757EF" w:rsidP="00C119D3">
            <w:pPr>
              <w:rPr>
                <w:sz w:val="20"/>
                <w:szCs w:val="20"/>
              </w:rPr>
            </w:pPr>
            <w:r w:rsidRPr="00796AE6">
              <w:rPr>
                <w:sz w:val="20"/>
                <w:szCs w:val="20"/>
              </w:rPr>
              <w:t xml:space="preserve">Notify the </w:t>
            </w:r>
            <w:r w:rsidR="00BB5F00" w:rsidRPr="00796AE6">
              <w:rPr>
                <w:rFonts w:eastAsia="Times New Roman"/>
                <w:sz w:val="20"/>
                <w:szCs w:val="20"/>
              </w:rPr>
              <w:t>Bank</w:t>
            </w:r>
            <w:r w:rsidR="00BB5F00" w:rsidRPr="00796AE6">
              <w:rPr>
                <w:sz w:val="20"/>
                <w:szCs w:val="20"/>
              </w:rPr>
              <w:t xml:space="preserve"> </w:t>
            </w:r>
            <w:r w:rsidRPr="00796AE6">
              <w:rPr>
                <w:sz w:val="20"/>
                <w:szCs w:val="20"/>
              </w:rPr>
              <w:t xml:space="preserve">of any incident or accident relating to </w:t>
            </w:r>
            <w:r w:rsidR="00564C19" w:rsidRPr="00796AE6">
              <w:rPr>
                <w:rFonts w:cstheme="minorHAnsi"/>
                <w:sz w:val="20"/>
                <w:szCs w:val="20"/>
              </w:rPr>
              <w:t xml:space="preserve">Part 5 </w:t>
            </w:r>
            <w:r w:rsidR="00B269FB" w:rsidRPr="00796AE6">
              <w:rPr>
                <w:rFonts w:cstheme="minorHAnsi"/>
                <w:sz w:val="20"/>
                <w:szCs w:val="20"/>
              </w:rPr>
              <w:t xml:space="preserve">of the </w:t>
            </w:r>
            <w:r w:rsidR="008224C7" w:rsidRPr="00796AE6">
              <w:rPr>
                <w:sz w:val="20"/>
                <w:szCs w:val="20"/>
              </w:rPr>
              <w:t>P</w:t>
            </w:r>
            <w:r w:rsidRPr="00796AE6">
              <w:rPr>
                <w:sz w:val="20"/>
                <w:szCs w:val="20"/>
              </w:rPr>
              <w:t>roject which has, or is likely to have, a significant adverse effect on the environment, the affected communities, the public or workers, including those resulting in death or significant injury to workers or the public; acts of violence, discrimination or protest; unforeseen impacts to cultural heritage or biodiversity resources; pollution of the environment; dam failure; forced or child labor; displacement without due process (forced eviction); allegations of sexual exploitation or abuse (SEA), or sexual harassment (SH); or disease outbreaks. Provide available details of the incident</w:t>
            </w:r>
            <w:r w:rsidR="00302FB0" w:rsidRPr="00796AE6">
              <w:rPr>
                <w:sz w:val="20"/>
                <w:szCs w:val="20"/>
              </w:rPr>
              <w:t xml:space="preserve"> or accident</w:t>
            </w:r>
            <w:r w:rsidRPr="00796AE6">
              <w:rPr>
                <w:sz w:val="20"/>
                <w:szCs w:val="20"/>
              </w:rPr>
              <w:t xml:space="preserve"> to the </w:t>
            </w:r>
            <w:r w:rsidR="00BB5F00" w:rsidRPr="00796AE6">
              <w:rPr>
                <w:rFonts w:eastAsia="Times New Roman"/>
                <w:sz w:val="20"/>
                <w:szCs w:val="20"/>
              </w:rPr>
              <w:t>Bank</w:t>
            </w:r>
            <w:r w:rsidR="00BB5F00" w:rsidRPr="00796AE6">
              <w:rPr>
                <w:sz w:val="20"/>
                <w:szCs w:val="20"/>
              </w:rPr>
              <w:t xml:space="preserve"> </w:t>
            </w:r>
            <w:r w:rsidRPr="00796AE6">
              <w:rPr>
                <w:sz w:val="20"/>
                <w:szCs w:val="20"/>
              </w:rPr>
              <w:t>upon request.</w:t>
            </w:r>
          </w:p>
          <w:p w14:paraId="6FFE6422" w14:textId="77777777" w:rsidR="007757EF" w:rsidRPr="00796AE6" w:rsidRDefault="007757EF" w:rsidP="00C119D3">
            <w:pPr>
              <w:rPr>
                <w:sz w:val="20"/>
                <w:szCs w:val="20"/>
              </w:rPr>
            </w:pPr>
          </w:p>
          <w:p w14:paraId="2A916A10" w14:textId="6ECA42E2" w:rsidR="007757EF" w:rsidRPr="00796AE6" w:rsidRDefault="007757EF" w:rsidP="00C119D3">
            <w:pPr>
              <w:rPr>
                <w:sz w:val="20"/>
                <w:szCs w:val="20"/>
              </w:rPr>
            </w:pPr>
            <w:r w:rsidRPr="00796AE6">
              <w:rPr>
                <w:sz w:val="20"/>
                <w:szCs w:val="20"/>
              </w:rPr>
              <w:t xml:space="preserve">Arrange for an appropriate review of the incident or accident to establish its immediate, underlying and root causes.  Prepare, agree with the </w:t>
            </w:r>
            <w:r w:rsidR="00BB5F00" w:rsidRPr="00796AE6">
              <w:rPr>
                <w:rFonts w:eastAsia="Times New Roman"/>
                <w:sz w:val="20"/>
                <w:szCs w:val="20"/>
              </w:rPr>
              <w:t>Bank</w:t>
            </w:r>
            <w:r w:rsidR="003A0730" w:rsidRPr="00796AE6">
              <w:rPr>
                <w:sz w:val="20"/>
                <w:szCs w:val="20"/>
              </w:rPr>
              <w:t xml:space="preserve">, </w:t>
            </w:r>
            <w:r w:rsidRPr="00796AE6">
              <w:rPr>
                <w:sz w:val="20"/>
                <w:szCs w:val="20"/>
              </w:rPr>
              <w:t>and implement a Corrective Action Plan that sets out the measures and actions to be taken to address the incident</w:t>
            </w:r>
            <w:r w:rsidR="003A0730" w:rsidRPr="00796AE6">
              <w:rPr>
                <w:sz w:val="20"/>
                <w:szCs w:val="20"/>
              </w:rPr>
              <w:t xml:space="preserve"> or accident</w:t>
            </w:r>
            <w:r w:rsidRPr="00796AE6">
              <w:rPr>
                <w:sz w:val="20"/>
                <w:szCs w:val="20"/>
              </w:rPr>
              <w:t xml:space="preserve"> and prevent its recurrence. </w:t>
            </w:r>
          </w:p>
        </w:tc>
        <w:tc>
          <w:tcPr>
            <w:tcW w:w="3150" w:type="dxa"/>
            <w:tcBorders>
              <w:bottom w:val="single" w:sz="4" w:space="0" w:color="000000" w:themeColor="text1"/>
            </w:tcBorders>
          </w:tcPr>
          <w:p w14:paraId="279EAAE0" w14:textId="7D759BD6" w:rsidR="007757EF" w:rsidRPr="00796AE6" w:rsidRDefault="007757EF" w:rsidP="00C119D3">
            <w:pPr>
              <w:keepLines/>
              <w:widowControl w:val="0"/>
              <w:rPr>
                <w:rFonts w:eastAsia="Times New Roman"/>
                <w:sz w:val="20"/>
                <w:szCs w:val="20"/>
              </w:rPr>
            </w:pPr>
            <w:r w:rsidRPr="00796AE6">
              <w:rPr>
                <w:rFonts w:eastAsia="Times New Roman"/>
                <w:sz w:val="20"/>
                <w:szCs w:val="20"/>
              </w:rPr>
              <w:t xml:space="preserve">Notify the </w:t>
            </w:r>
            <w:r w:rsidR="00BB5F00" w:rsidRPr="00796AE6">
              <w:rPr>
                <w:rFonts w:eastAsia="Times New Roman"/>
                <w:sz w:val="20"/>
                <w:szCs w:val="20"/>
              </w:rPr>
              <w:t>Bank</w:t>
            </w:r>
            <w:r w:rsidR="009F1588" w:rsidRPr="00796AE6">
              <w:rPr>
                <w:rFonts w:eastAsia="Times New Roman"/>
                <w:sz w:val="20"/>
                <w:szCs w:val="20"/>
              </w:rPr>
              <w:t xml:space="preserve"> </w:t>
            </w:r>
            <w:r w:rsidRPr="00796AE6">
              <w:rPr>
                <w:rFonts w:eastAsia="Times New Roman"/>
                <w:sz w:val="20"/>
                <w:szCs w:val="20"/>
              </w:rPr>
              <w:t xml:space="preserve">no later than 48 hours after learning </w:t>
            </w:r>
            <w:proofErr w:type="gramStart"/>
            <w:r w:rsidRPr="00796AE6">
              <w:rPr>
                <w:rFonts w:eastAsia="Times New Roman"/>
                <w:sz w:val="20"/>
                <w:szCs w:val="20"/>
              </w:rPr>
              <w:t>of</w:t>
            </w:r>
            <w:proofErr w:type="gramEnd"/>
            <w:r w:rsidRPr="00796AE6">
              <w:rPr>
                <w:rFonts w:eastAsia="Times New Roman"/>
                <w:sz w:val="20"/>
                <w:szCs w:val="20"/>
              </w:rPr>
              <w:t xml:space="preserve"> the incident or accident</w:t>
            </w:r>
            <w:r w:rsidR="003A0730" w:rsidRPr="00796AE6">
              <w:rPr>
                <w:rFonts w:eastAsia="Times New Roman"/>
                <w:sz w:val="20"/>
                <w:szCs w:val="20"/>
              </w:rPr>
              <w:t>.</w:t>
            </w:r>
            <w:r w:rsidRPr="00796AE6">
              <w:rPr>
                <w:rFonts w:eastAsia="Times New Roman"/>
                <w:sz w:val="20"/>
                <w:szCs w:val="20"/>
              </w:rPr>
              <w:t xml:space="preserve"> </w:t>
            </w:r>
            <w:r w:rsidR="003A0730" w:rsidRPr="00796AE6">
              <w:rPr>
                <w:rFonts w:eastAsia="Times New Roman"/>
                <w:sz w:val="20"/>
                <w:szCs w:val="20"/>
              </w:rPr>
              <w:t>P</w:t>
            </w:r>
            <w:r w:rsidRPr="00796AE6">
              <w:rPr>
                <w:rFonts w:eastAsia="Times New Roman"/>
                <w:sz w:val="20"/>
                <w:szCs w:val="20"/>
              </w:rPr>
              <w:t xml:space="preserve">rovide available details upon request. </w:t>
            </w:r>
          </w:p>
          <w:p w14:paraId="0D0E1CA9" w14:textId="77777777" w:rsidR="007757EF" w:rsidRPr="00796AE6" w:rsidRDefault="007757EF" w:rsidP="00C119D3">
            <w:pPr>
              <w:keepLines/>
              <w:widowControl w:val="0"/>
              <w:rPr>
                <w:rFonts w:eastAsia="Times New Roman"/>
                <w:sz w:val="20"/>
                <w:szCs w:val="20"/>
              </w:rPr>
            </w:pPr>
          </w:p>
          <w:p w14:paraId="716E253B" w14:textId="13F3B8BB" w:rsidR="007757EF" w:rsidRPr="00796AE6" w:rsidRDefault="007757EF" w:rsidP="00C119D3">
            <w:pPr>
              <w:keepLines/>
              <w:widowControl w:val="0"/>
              <w:rPr>
                <w:sz w:val="20"/>
                <w:szCs w:val="20"/>
              </w:rPr>
            </w:pPr>
            <w:r w:rsidRPr="00796AE6">
              <w:rPr>
                <w:rFonts w:eastAsia="Times New Roman"/>
                <w:sz w:val="20"/>
                <w:szCs w:val="20"/>
              </w:rPr>
              <w:t xml:space="preserve">Provide </w:t>
            </w:r>
            <w:r w:rsidR="00755A10" w:rsidRPr="00796AE6">
              <w:rPr>
                <w:rFonts w:eastAsia="Times New Roman"/>
                <w:sz w:val="20"/>
                <w:szCs w:val="20"/>
              </w:rPr>
              <w:t>review</w:t>
            </w:r>
            <w:r w:rsidRPr="00796AE6">
              <w:rPr>
                <w:rFonts w:eastAsia="Times New Roman"/>
                <w:sz w:val="20"/>
                <w:szCs w:val="20"/>
              </w:rPr>
              <w:t xml:space="preserve"> report and Corrective Action Plan to the </w:t>
            </w:r>
            <w:r w:rsidR="00BB5F00" w:rsidRPr="00796AE6">
              <w:rPr>
                <w:rFonts w:eastAsia="Times New Roman"/>
                <w:sz w:val="20"/>
                <w:szCs w:val="20"/>
              </w:rPr>
              <w:t xml:space="preserve">Bank </w:t>
            </w:r>
            <w:r w:rsidR="00F05EB8" w:rsidRPr="00796AE6">
              <w:rPr>
                <w:rFonts w:eastAsia="Times New Roman"/>
                <w:sz w:val="20"/>
                <w:szCs w:val="20"/>
              </w:rPr>
              <w:t>no later than 10 days following the submission of the initial notice,</w:t>
            </w:r>
            <w:r w:rsidR="009C36D6" w:rsidRPr="00796AE6">
              <w:rPr>
                <w:rFonts w:eastAsia="Times New Roman"/>
                <w:sz w:val="20"/>
                <w:szCs w:val="20"/>
              </w:rPr>
              <w:t xml:space="preserve"> unless a different timeframe is agreed to in writing </w:t>
            </w:r>
            <w:r w:rsidR="004213C5" w:rsidRPr="00796AE6">
              <w:rPr>
                <w:rFonts w:eastAsia="Times New Roman"/>
                <w:sz w:val="20"/>
                <w:szCs w:val="20"/>
              </w:rPr>
              <w:t>by</w:t>
            </w:r>
            <w:r w:rsidRPr="00796AE6">
              <w:rPr>
                <w:rFonts w:eastAsia="Times New Roman"/>
                <w:sz w:val="20"/>
                <w:szCs w:val="20"/>
              </w:rPr>
              <w:t xml:space="preserve"> the </w:t>
            </w:r>
            <w:r w:rsidR="00BB5F00" w:rsidRPr="00796AE6">
              <w:rPr>
                <w:rFonts w:eastAsia="Times New Roman"/>
                <w:sz w:val="20"/>
                <w:szCs w:val="20"/>
              </w:rPr>
              <w:t>Bank</w:t>
            </w:r>
            <w:r w:rsidR="00863325" w:rsidRPr="00796AE6">
              <w:rPr>
                <w:rFonts w:eastAsia="Times New Roman"/>
                <w:sz w:val="20"/>
                <w:szCs w:val="20"/>
              </w:rPr>
              <w:t>.</w:t>
            </w:r>
          </w:p>
        </w:tc>
        <w:tc>
          <w:tcPr>
            <w:tcW w:w="2160" w:type="dxa"/>
            <w:tcBorders>
              <w:bottom w:val="single" w:sz="4" w:space="0" w:color="000000" w:themeColor="text1"/>
            </w:tcBorders>
          </w:tcPr>
          <w:p w14:paraId="29973E39" w14:textId="62117D36" w:rsidR="007757EF" w:rsidRPr="00796AE6" w:rsidRDefault="00EF707C" w:rsidP="00C119D3">
            <w:pPr>
              <w:keepLines/>
              <w:widowControl w:val="0"/>
              <w:rPr>
                <w:rFonts w:cstheme="minorHAnsi"/>
                <w:sz w:val="20"/>
                <w:szCs w:val="20"/>
              </w:rPr>
            </w:pPr>
            <w:r w:rsidRPr="00796AE6">
              <w:rPr>
                <w:rFonts w:cstheme="minorHAnsi"/>
                <w:b/>
                <w:sz w:val="20"/>
                <w:szCs w:val="20"/>
              </w:rPr>
              <w:t>P</w:t>
            </w:r>
            <w:r w:rsidR="008224C7" w:rsidRPr="00796AE6">
              <w:rPr>
                <w:rFonts w:cstheme="minorHAnsi"/>
                <w:b/>
                <w:sz w:val="20"/>
                <w:szCs w:val="20"/>
              </w:rPr>
              <w:t>I</w:t>
            </w:r>
            <w:r w:rsidRPr="00796AE6">
              <w:rPr>
                <w:rFonts w:cstheme="minorHAnsi"/>
                <w:b/>
                <w:sz w:val="20"/>
                <w:szCs w:val="20"/>
              </w:rPr>
              <w:t>FON</w:t>
            </w:r>
          </w:p>
        </w:tc>
      </w:tr>
      <w:tr w:rsidR="007757EF" w:rsidRPr="00796AE6" w14:paraId="0ECA729A" w14:textId="77777777" w:rsidTr="78302813">
        <w:trPr>
          <w:cantSplit/>
          <w:trHeight w:val="262"/>
        </w:trPr>
        <w:tc>
          <w:tcPr>
            <w:tcW w:w="14305" w:type="dxa"/>
            <w:gridSpan w:val="4"/>
            <w:tcBorders>
              <w:top w:val="single" w:sz="4" w:space="0" w:color="000000" w:themeColor="text1"/>
            </w:tcBorders>
            <w:shd w:val="clear" w:color="auto" w:fill="F4B083" w:themeFill="accent2" w:themeFillTint="99"/>
          </w:tcPr>
          <w:p w14:paraId="2E9E6D0E" w14:textId="4F89F1F6" w:rsidR="007757EF" w:rsidRPr="00796AE6" w:rsidRDefault="007757EF" w:rsidP="00C119D3">
            <w:pPr>
              <w:keepLines/>
              <w:widowControl w:val="0"/>
              <w:rPr>
                <w:rFonts w:cstheme="minorHAnsi"/>
                <w:sz w:val="20"/>
                <w:szCs w:val="20"/>
              </w:rPr>
            </w:pPr>
            <w:r w:rsidRPr="00796AE6">
              <w:rPr>
                <w:rFonts w:cstheme="minorHAnsi"/>
                <w:b/>
                <w:sz w:val="20"/>
                <w:szCs w:val="20"/>
              </w:rPr>
              <w:t>ESS 1</w:t>
            </w:r>
            <w:r w:rsidR="00346EAC" w:rsidRPr="00796AE6">
              <w:rPr>
                <w:rFonts w:cstheme="minorHAnsi"/>
                <w:b/>
                <w:sz w:val="20"/>
                <w:szCs w:val="20"/>
              </w:rPr>
              <w:t>: ASSESSMENT</w:t>
            </w:r>
            <w:r w:rsidRPr="00796AE6">
              <w:rPr>
                <w:rFonts w:cstheme="minorHAnsi"/>
                <w:b/>
                <w:sz w:val="20"/>
                <w:szCs w:val="20"/>
              </w:rPr>
              <w:t xml:space="preserve"> AND MANAGEMENT OF ENVIRONMENTAL AND SOCIAL RISKS AND IMPACTS</w:t>
            </w:r>
          </w:p>
        </w:tc>
      </w:tr>
      <w:tr w:rsidR="007757EF" w:rsidRPr="00796AE6" w14:paraId="05ACC65E" w14:textId="77777777" w:rsidTr="00C119D3">
        <w:trPr>
          <w:trHeight w:val="20"/>
        </w:trPr>
        <w:tc>
          <w:tcPr>
            <w:tcW w:w="625" w:type="dxa"/>
          </w:tcPr>
          <w:p w14:paraId="079B407C"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t>1.1</w:t>
            </w:r>
          </w:p>
        </w:tc>
        <w:tc>
          <w:tcPr>
            <w:tcW w:w="8370" w:type="dxa"/>
          </w:tcPr>
          <w:p w14:paraId="6A0593E9" w14:textId="70F01D88" w:rsidR="007757EF" w:rsidRPr="00796AE6" w:rsidRDefault="007757EF" w:rsidP="00C119D3">
            <w:pPr>
              <w:keepLines/>
              <w:widowControl w:val="0"/>
              <w:rPr>
                <w:rFonts w:cstheme="minorHAnsi"/>
                <w:b/>
                <w:color w:val="4472C4" w:themeColor="accent1"/>
                <w:sz w:val="20"/>
                <w:szCs w:val="20"/>
              </w:rPr>
            </w:pPr>
            <w:r w:rsidRPr="00796AE6">
              <w:rPr>
                <w:rFonts w:cstheme="minorHAnsi"/>
                <w:b/>
                <w:color w:val="4472C4" w:themeColor="accent1"/>
                <w:sz w:val="20"/>
                <w:szCs w:val="20"/>
              </w:rPr>
              <w:t>ENVIRONMENTAL AND SOCIAL ASSESSMENTS AND/OR PLANS</w:t>
            </w:r>
          </w:p>
          <w:p w14:paraId="31E45CBD" w14:textId="66D8EC12" w:rsidR="0012615F" w:rsidRPr="00796AE6" w:rsidRDefault="0012615F" w:rsidP="0012615F">
            <w:pPr>
              <w:keepLines/>
              <w:widowControl w:val="0"/>
              <w:rPr>
                <w:rFonts w:cstheme="minorHAnsi"/>
                <w:sz w:val="20"/>
                <w:szCs w:val="20"/>
              </w:rPr>
            </w:pPr>
            <w:r w:rsidRPr="00796AE6">
              <w:rPr>
                <w:sz w:val="20"/>
                <w:szCs w:val="20"/>
              </w:rPr>
              <w:t xml:space="preserve">1. </w:t>
            </w:r>
            <w:r w:rsidRPr="00796AE6">
              <w:rPr>
                <w:rFonts w:cstheme="minorHAnsi"/>
                <w:sz w:val="20"/>
                <w:szCs w:val="20"/>
              </w:rPr>
              <w:t xml:space="preserve">Implement the Environmental and Social Management Framework (ESMF) for </w:t>
            </w:r>
            <w:r w:rsidR="00564C19" w:rsidRPr="00796AE6">
              <w:rPr>
                <w:rFonts w:cstheme="minorHAnsi"/>
                <w:sz w:val="20"/>
                <w:szCs w:val="20"/>
              </w:rPr>
              <w:t xml:space="preserve">Part </w:t>
            </w:r>
            <w:proofErr w:type="gramStart"/>
            <w:r w:rsidR="00564C19" w:rsidRPr="00796AE6">
              <w:rPr>
                <w:rFonts w:cstheme="minorHAnsi"/>
                <w:sz w:val="20"/>
                <w:szCs w:val="20"/>
              </w:rPr>
              <w:t xml:space="preserve">5 </w:t>
            </w:r>
            <w:r w:rsidRPr="00796AE6">
              <w:rPr>
                <w:rFonts w:cstheme="minorHAnsi"/>
                <w:sz w:val="20"/>
                <w:szCs w:val="20"/>
              </w:rPr>
              <w:t xml:space="preserve"> of</w:t>
            </w:r>
            <w:proofErr w:type="gramEnd"/>
            <w:r w:rsidRPr="00796AE6">
              <w:rPr>
                <w:rFonts w:cstheme="minorHAnsi"/>
                <w:sz w:val="20"/>
                <w:szCs w:val="20"/>
              </w:rPr>
              <w:t xml:space="preserve"> the Project, consistent with the relevant ESSs. </w:t>
            </w:r>
          </w:p>
          <w:p w14:paraId="20C68F6F" w14:textId="77777777" w:rsidR="0012615F" w:rsidRPr="00796AE6" w:rsidRDefault="0012615F" w:rsidP="0012615F">
            <w:pPr>
              <w:keepLines/>
              <w:widowControl w:val="0"/>
              <w:rPr>
                <w:sz w:val="20"/>
                <w:szCs w:val="20"/>
              </w:rPr>
            </w:pPr>
          </w:p>
          <w:p w14:paraId="6C6CD0AF" w14:textId="2AE564DA" w:rsidR="001E50AB" w:rsidRPr="00796AE6" w:rsidRDefault="00F443A3">
            <w:r w:rsidRPr="00796AE6">
              <w:rPr>
                <w:sz w:val="20"/>
                <w:szCs w:val="20"/>
              </w:rPr>
              <w:t xml:space="preserve">2. Screen each proposed </w:t>
            </w:r>
            <w:r w:rsidR="002D67F1" w:rsidRPr="00796AE6">
              <w:rPr>
                <w:sz w:val="20"/>
                <w:szCs w:val="20"/>
              </w:rPr>
              <w:t>DGM G</w:t>
            </w:r>
            <w:r w:rsidRPr="00796AE6">
              <w:rPr>
                <w:sz w:val="20"/>
                <w:szCs w:val="20"/>
              </w:rPr>
              <w:t>rant-financed nature-based solution, capacity-building activity, and technical-assistance activity in accordance with the ESMF before approval. Apply the exclusion list, determine the relevant E&amp;S risk measures, and confirm that the activity is eligible</w:t>
            </w:r>
            <w:r w:rsidR="00211976" w:rsidRPr="00796AE6">
              <w:rPr>
                <w:sz w:val="20"/>
                <w:szCs w:val="20"/>
              </w:rPr>
              <w:t>.</w:t>
            </w:r>
          </w:p>
          <w:p w14:paraId="5890BC9A" w14:textId="77777777" w:rsidR="0012615F" w:rsidRPr="00796AE6" w:rsidRDefault="0012615F" w:rsidP="0012615F">
            <w:pPr>
              <w:keepLines/>
              <w:widowControl w:val="0"/>
              <w:rPr>
                <w:rFonts w:cstheme="minorHAnsi"/>
                <w:sz w:val="20"/>
                <w:szCs w:val="20"/>
              </w:rPr>
            </w:pPr>
            <w:r w:rsidRPr="00796AE6">
              <w:rPr>
                <w:rFonts w:cstheme="minorHAnsi"/>
                <w:sz w:val="20"/>
                <w:szCs w:val="20"/>
              </w:rPr>
              <w:t xml:space="preserve"> </w:t>
            </w:r>
          </w:p>
          <w:p w14:paraId="118842D4" w14:textId="383BFA03" w:rsidR="001E50AB" w:rsidRPr="00796AE6" w:rsidRDefault="005D04A6">
            <w:r w:rsidRPr="00796AE6">
              <w:rPr>
                <w:sz w:val="20"/>
                <w:szCs w:val="20"/>
              </w:rPr>
              <w:t xml:space="preserve">3. For eligible grant activities, incorporate the applicable Code of Environmental and Social Practice and any additional activity-specific measures identified through screening into the grant agreement before approval. </w:t>
            </w:r>
            <w:r w:rsidR="00607035" w:rsidRPr="00796AE6">
              <w:rPr>
                <w:sz w:val="20"/>
                <w:szCs w:val="20"/>
              </w:rPr>
              <w:t xml:space="preserve">The proposed </w:t>
            </w:r>
            <w:r w:rsidR="00607035" w:rsidRPr="00796AE6">
              <w:rPr>
                <w:rFonts w:cstheme="minorHAnsi"/>
                <w:sz w:val="20"/>
                <w:szCs w:val="20"/>
              </w:rPr>
              <w:t>activities described in the exclusion list set out in the ESMF shall be ineligible to receive financing under the Project.</w:t>
            </w:r>
          </w:p>
          <w:p w14:paraId="6FF84EBD" w14:textId="7D5135F2" w:rsidR="007757EF" w:rsidRPr="00796AE6" w:rsidRDefault="007757EF" w:rsidP="00C119D3">
            <w:pPr>
              <w:keepLines/>
              <w:widowControl w:val="0"/>
              <w:rPr>
                <w:strike/>
                <w:sz w:val="20"/>
                <w:szCs w:val="20"/>
              </w:rPr>
            </w:pPr>
            <w:r w:rsidRPr="00796AE6">
              <w:rPr>
                <w:sz w:val="20"/>
                <w:szCs w:val="20"/>
              </w:rPr>
              <w:t xml:space="preserve"> </w:t>
            </w:r>
          </w:p>
        </w:tc>
        <w:tc>
          <w:tcPr>
            <w:tcW w:w="3150" w:type="dxa"/>
          </w:tcPr>
          <w:p w14:paraId="615D5B9D" w14:textId="666D7A8B" w:rsidR="000F5C22" w:rsidRPr="00796AE6" w:rsidRDefault="000F5C22" w:rsidP="000F5C22">
            <w:pPr>
              <w:pStyle w:val="ListParagraph"/>
              <w:keepLines/>
              <w:widowControl w:val="0"/>
              <w:numPr>
                <w:ilvl w:val="0"/>
                <w:numId w:val="11"/>
              </w:numPr>
              <w:spacing w:after="0"/>
              <w:rPr>
                <w:sz w:val="20"/>
                <w:szCs w:val="20"/>
              </w:rPr>
            </w:pPr>
            <w:r w:rsidRPr="00796AE6">
              <w:rPr>
                <w:rFonts w:cstheme="minorHAnsi"/>
                <w:sz w:val="20"/>
                <w:szCs w:val="20"/>
              </w:rPr>
              <w:t>Implement the</w:t>
            </w:r>
            <w:r w:rsidRPr="00796AE6">
              <w:rPr>
                <w:sz w:val="20"/>
                <w:szCs w:val="20"/>
              </w:rPr>
              <w:t xml:space="preserve"> ESMF </w:t>
            </w:r>
            <w:r w:rsidRPr="00796AE6">
              <w:rPr>
                <w:rFonts w:cstheme="minorHAnsi"/>
                <w:sz w:val="20"/>
                <w:szCs w:val="20"/>
              </w:rPr>
              <w:t xml:space="preserve">throughout </w:t>
            </w:r>
            <w:r w:rsidRPr="00796AE6">
              <w:rPr>
                <w:sz w:val="20"/>
                <w:szCs w:val="20"/>
              </w:rPr>
              <w:t>the implementation</w:t>
            </w:r>
            <w:r w:rsidR="00264AE3" w:rsidRPr="00796AE6">
              <w:rPr>
                <w:sz w:val="20"/>
                <w:szCs w:val="20"/>
              </w:rPr>
              <w:t xml:space="preserve"> [of Part 5] of the Project</w:t>
            </w:r>
            <w:r w:rsidRPr="00796AE6">
              <w:rPr>
                <w:sz w:val="20"/>
                <w:szCs w:val="20"/>
              </w:rPr>
              <w:t>.</w:t>
            </w:r>
          </w:p>
          <w:p w14:paraId="088E2EA5" w14:textId="11031D1C" w:rsidR="007757EF" w:rsidRPr="00796AE6" w:rsidRDefault="00CD53E8" w:rsidP="00703C75">
            <w:pPr>
              <w:pStyle w:val="ListParagraph"/>
              <w:numPr>
                <w:ilvl w:val="0"/>
                <w:numId w:val="11"/>
              </w:numPr>
              <w:rPr>
                <w:sz w:val="20"/>
                <w:szCs w:val="20"/>
              </w:rPr>
            </w:pPr>
            <w:r w:rsidRPr="00796AE6">
              <w:rPr>
                <w:sz w:val="20"/>
                <w:szCs w:val="20"/>
              </w:rPr>
              <w:t xml:space="preserve">Complete E&amp;S screening before approval of each </w:t>
            </w:r>
            <w:r w:rsidR="005F3DAF" w:rsidRPr="00796AE6">
              <w:rPr>
                <w:sz w:val="20"/>
                <w:szCs w:val="20"/>
              </w:rPr>
              <w:t>DGM G</w:t>
            </w:r>
            <w:r w:rsidRPr="00796AE6">
              <w:rPr>
                <w:sz w:val="20"/>
                <w:szCs w:val="20"/>
              </w:rPr>
              <w:t>rant; incorporate the applicable Code of Environmental and Social Practice and any additional measures into the grant agreement; and implement and monitor those measures throughout the grant activity.</w:t>
            </w:r>
          </w:p>
        </w:tc>
        <w:tc>
          <w:tcPr>
            <w:tcW w:w="2160" w:type="dxa"/>
          </w:tcPr>
          <w:p w14:paraId="51A0175A" w14:textId="107D09EA" w:rsidR="007757EF" w:rsidRPr="00796AE6" w:rsidRDefault="00EF707C"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AA19C1" w:rsidRPr="00796AE6" w14:paraId="39FB1C2B" w14:textId="77777777" w:rsidTr="00C119D3">
        <w:trPr>
          <w:trHeight w:val="20"/>
        </w:trPr>
        <w:tc>
          <w:tcPr>
            <w:tcW w:w="625" w:type="dxa"/>
          </w:tcPr>
          <w:p w14:paraId="042B5D6D" w14:textId="0FC67086" w:rsidR="00AA19C1" w:rsidRPr="00796AE6" w:rsidRDefault="00AA19C1" w:rsidP="00C119D3">
            <w:pPr>
              <w:keepLines/>
              <w:widowControl w:val="0"/>
              <w:jc w:val="center"/>
              <w:rPr>
                <w:rFonts w:cstheme="minorHAnsi"/>
                <w:sz w:val="20"/>
                <w:szCs w:val="20"/>
              </w:rPr>
            </w:pPr>
            <w:r w:rsidRPr="00796AE6">
              <w:rPr>
                <w:rFonts w:cstheme="minorHAnsi"/>
                <w:sz w:val="20"/>
                <w:szCs w:val="20"/>
              </w:rPr>
              <w:t>1.2</w:t>
            </w:r>
          </w:p>
        </w:tc>
        <w:tc>
          <w:tcPr>
            <w:tcW w:w="8370" w:type="dxa"/>
          </w:tcPr>
          <w:p w14:paraId="3FD712CC" w14:textId="64F427EC" w:rsidR="001E50AB" w:rsidRPr="00796AE6" w:rsidRDefault="0003032B">
            <w:pPr>
              <w:rPr>
                <w:color w:val="0070C0"/>
              </w:rPr>
            </w:pPr>
            <w:r w:rsidRPr="00796AE6">
              <w:rPr>
                <w:b/>
                <w:bCs/>
                <w:color w:val="0070C0"/>
                <w:sz w:val="20"/>
                <w:szCs w:val="20"/>
              </w:rPr>
              <w:t xml:space="preserve">MANAGEMENT OF </w:t>
            </w:r>
            <w:r w:rsidR="002D67F1" w:rsidRPr="00796AE6">
              <w:rPr>
                <w:b/>
                <w:bCs/>
                <w:color w:val="0070C0"/>
                <w:sz w:val="20"/>
                <w:szCs w:val="20"/>
              </w:rPr>
              <w:t xml:space="preserve">DGM </w:t>
            </w:r>
            <w:r w:rsidRPr="00796AE6">
              <w:rPr>
                <w:b/>
                <w:bCs/>
                <w:color w:val="0070C0"/>
                <w:sz w:val="20"/>
                <w:szCs w:val="20"/>
              </w:rPr>
              <w:t>GRANT RECIPIENTS</w:t>
            </w:r>
          </w:p>
          <w:p w14:paraId="747E2330" w14:textId="77777777" w:rsidR="00AA19C1" w:rsidRPr="00796AE6" w:rsidRDefault="00AA19C1" w:rsidP="00AA19C1">
            <w:pPr>
              <w:keepLines/>
              <w:widowControl w:val="0"/>
              <w:rPr>
                <w:rFonts w:cstheme="minorHAnsi"/>
                <w:sz w:val="20"/>
                <w:szCs w:val="20"/>
              </w:rPr>
            </w:pPr>
          </w:p>
          <w:p w14:paraId="7A0876CF" w14:textId="1904F088" w:rsidR="00267F94" w:rsidRPr="00796AE6" w:rsidRDefault="00C775DA" w:rsidP="0054672C">
            <w:pPr>
              <w:rPr>
                <w:sz w:val="20"/>
                <w:szCs w:val="20"/>
              </w:rPr>
            </w:pPr>
            <w:r w:rsidRPr="00796AE6">
              <w:rPr>
                <w:sz w:val="20"/>
                <w:szCs w:val="20"/>
              </w:rPr>
              <w:t xml:space="preserve">Incorporate the </w:t>
            </w:r>
            <w:r w:rsidR="004C7945" w:rsidRPr="00796AE6">
              <w:rPr>
                <w:rFonts w:ascii="Calibri" w:hAnsi="Calibri" w:cs="Calibri"/>
                <w:sz w:val="20"/>
                <w:szCs w:val="20"/>
              </w:rPr>
              <w:t>relevant aspects of the ESCP, including, inter alia, E&amp;S risk management requirements specified in the ESMF</w:t>
            </w:r>
            <w:r w:rsidR="004C7945" w:rsidRPr="00796AE6">
              <w:rPr>
                <w:sz w:val="20"/>
                <w:szCs w:val="20"/>
              </w:rPr>
              <w:t xml:space="preserve">, </w:t>
            </w:r>
            <w:r w:rsidRPr="00796AE6">
              <w:rPr>
                <w:sz w:val="20"/>
                <w:szCs w:val="20"/>
              </w:rPr>
              <w:t>SEP, LMP, Code</w:t>
            </w:r>
            <w:r w:rsidR="001E50AB" w:rsidRPr="00796AE6">
              <w:rPr>
                <w:sz w:val="20"/>
                <w:szCs w:val="20"/>
              </w:rPr>
              <w:t xml:space="preserve"> of </w:t>
            </w:r>
            <w:r w:rsidRPr="00796AE6">
              <w:rPr>
                <w:sz w:val="20"/>
                <w:szCs w:val="20"/>
              </w:rPr>
              <w:t>Environmental</w:t>
            </w:r>
            <w:r w:rsidR="001E50AB" w:rsidRPr="00796AE6">
              <w:rPr>
                <w:sz w:val="20"/>
                <w:szCs w:val="20"/>
              </w:rPr>
              <w:t xml:space="preserve"> and </w:t>
            </w:r>
            <w:r w:rsidRPr="00796AE6">
              <w:rPr>
                <w:sz w:val="20"/>
                <w:szCs w:val="20"/>
              </w:rPr>
              <w:t>Social Practice, exclusion list, activity screening and any activity-specific risk management measures</w:t>
            </w:r>
            <w:r w:rsidR="00DF6E77" w:rsidRPr="00796AE6">
              <w:rPr>
                <w:sz w:val="20"/>
                <w:szCs w:val="20"/>
              </w:rPr>
              <w:t>,</w:t>
            </w:r>
            <w:r w:rsidRPr="00796AE6">
              <w:rPr>
                <w:sz w:val="20"/>
                <w:szCs w:val="20"/>
              </w:rPr>
              <w:t xml:space="preserve"> into </w:t>
            </w:r>
            <w:r w:rsidR="00A65FCC" w:rsidRPr="00796AE6">
              <w:rPr>
                <w:sz w:val="20"/>
                <w:szCs w:val="20"/>
              </w:rPr>
              <w:t xml:space="preserve">the </w:t>
            </w:r>
            <w:r w:rsidR="00A65FCC" w:rsidRPr="00796AE6">
              <w:rPr>
                <w:rFonts w:ascii="Calibri" w:hAnsi="Calibri" w:cs="Calibri"/>
                <w:sz w:val="20"/>
                <w:szCs w:val="20"/>
              </w:rPr>
              <w:t xml:space="preserve">E&amp;S specifications of the procurement documents and contracts with </w:t>
            </w:r>
            <w:r w:rsidR="00FB37B0" w:rsidRPr="00796AE6">
              <w:rPr>
                <w:rFonts w:ascii="Calibri" w:hAnsi="Calibri" w:cs="Calibri"/>
                <w:sz w:val="20"/>
                <w:szCs w:val="20"/>
              </w:rPr>
              <w:t>DGM Grant Selected Beneficiaries</w:t>
            </w:r>
            <w:r w:rsidRPr="00796AE6">
              <w:rPr>
                <w:sz w:val="20"/>
                <w:szCs w:val="20"/>
              </w:rPr>
              <w:t xml:space="preserve">. </w:t>
            </w:r>
            <w:r w:rsidR="00901DC2" w:rsidRPr="00796AE6">
              <w:rPr>
                <w:sz w:val="20"/>
                <w:szCs w:val="20"/>
              </w:rPr>
              <w:t xml:space="preserve">Thereafter ensure that the </w:t>
            </w:r>
            <w:r w:rsidR="00FB37B0" w:rsidRPr="00796AE6">
              <w:rPr>
                <w:rFonts w:ascii="Calibri" w:hAnsi="Calibri" w:cs="Calibri"/>
                <w:sz w:val="20"/>
                <w:szCs w:val="20"/>
              </w:rPr>
              <w:t>DGM Grant Selected Beneficiaries</w:t>
            </w:r>
            <w:r w:rsidR="00FB37B0" w:rsidRPr="00796AE6">
              <w:rPr>
                <w:sz w:val="20"/>
                <w:szCs w:val="20"/>
              </w:rPr>
              <w:t xml:space="preserve"> </w:t>
            </w:r>
            <w:r w:rsidR="00901DC2" w:rsidRPr="00796AE6">
              <w:rPr>
                <w:sz w:val="20"/>
                <w:szCs w:val="20"/>
              </w:rPr>
              <w:t xml:space="preserve">comply with the E&amp;S specifications of their respective contracts. Provide copies of the relevant </w:t>
            </w:r>
            <w:r w:rsidR="00DB1DCA" w:rsidRPr="00796AE6">
              <w:rPr>
                <w:sz w:val="20"/>
                <w:szCs w:val="20"/>
              </w:rPr>
              <w:t xml:space="preserve">Subgrant Agreement </w:t>
            </w:r>
            <w:r w:rsidR="00901DC2" w:rsidRPr="00796AE6">
              <w:rPr>
                <w:sz w:val="20"/>
                <w:szCs w:val="20"/>
              </w:rPr>
              <w:t xml:space="preserve">with </w:t>
            </w:r>
            <w:r w:rsidR="00DB1DCA" w:rsidRPr="00796AE6">
              <w:rPr>
                <w:rFonts w:ascii="Calibri" w:hAnsi="Calibri" w:cs="Calibri"/>
                <w:sz w:val="20"/>
                <w:szCs w:val="20"/>
              </w:rPr>
              <w:t xml:space="preserve">DGM Grant Selected Beneficiaries </w:t>
            </w:r>
            <w:r w:rsidR="00901DC2" w:rsidRPr="00796AE6">
              <w:rPr>
                <w:sz w:val="20"/>
                <w:szCs w:val="20"/>
              </w:rPr>
              <w:t xml:space="preserve">to the </w:t>
            </w:r>
            <w:r w:rsidR="00BB5F00" w:rsidRPr="00796AE6">
              <w:rPr>
                <w:rFonts w:eastAsia="Times New Roman"/>
                <w:sz w:val="20"/>
                <w:szCs w:val="20"/>
              </w:rPr>
              <w:t>Bank</w:t>
            </w:r>
            <w:r w:rsidR="00901DC2" w:rsidRPr="00796AE6">
              <w:rPr>
                <w:sz w:val="20"/>
                <w:szCs w:val="20"/>
              </w:rPr>
              <w:t>.</w:t>
            </w:r>
          </w:p>
          <w:p w14:paraId="0EABBFA5" w14:textId="50BF4BEC" w:rsidR="00D25F1C" w:rsidRPr="00796AE6" w:rsidRDefault="00D25F1C" w:rsidP="0054672C">
            <w:pPr>
              <w:rPr>
                <w:sz w:val="20"/>
                <w:szCs w:val="20"/>
              </w:rPr>
            </w:pPr>
          </w:p>
        </w:tc>
        <w:tc>
          <w:tcPr>
            <w:tcW w:w="3150" w:type="dxa"/>
          </w:tcPr>
          <w:p w14:paraId="23A81910" w14:textId="77777777" w:rsidR="00FA4066" w:rsidRPr="00796AE6" w:rsidRDefault="00FA4066" w:rsidP="00FA4066">
            <w:pPr>
              <w:keepLines/>
              <w:widowControl w:val="0"/>
              <w:rPr>
                <w:rFonts w:eastAsia="Times New Roman" w:cstheme="minorHAnsi"/>
                <w:bCs/>
                <w:iCs/>
                <w:sz w:val="20"/>
                <w:szCs w:val="20"/>
              </w:rPr>
            </w:pPr>
            <w:r w:rsidRPr="00796AE6">
              <w:rPr>
                <w:rFonts w:eastAsia="Times New Roman" w:cstheme="minorHAnsi"/>
                <w:bCs/>
                <w:iCs/>
                <w:sz w:val="20"/>
                <w:szCs w:val="20"/>
              </w:rPr>
              <w:lastRenderedPageBreak/>
              <w:t xml:space="preserve">As part of the preparation of procurement documents and respective contracts. </w:t>
            </w:r>
          </w:p>
          <w:p w14:paraId="02D62E11" w14:textId="77777777" w:rsidR="00FA4066" w:rsidRPr="00796AE6" w:rsidRDefault="00FA4066" w:rsidP="00FA4066">
            <w:pPr>
              <w:keepLines/>
              <w:widowControl w:val="0"/>
              <w:rPr>
                <w:rFonts w:eastAsia="Times New Roman" w:cstheme="minorHAnsi"/>
                <w:bCs/>
                <w:iCs/>
                <w:sz w:val="20"/>
                <w:szCs w:val="20"/>
              </w:rPr>
            </w:pPr>
          </w:p>
          <w:p w14:paraId="6DE3D463" w14:textId="6A06EF9A" w:rsidR="00AA19C1" w:rsidRPr="00796AE6" w:rsidRDefault="00FA4066" w:rsidP="00FA4066">
            <w:pPr>
              <w:rPr>
                <w:rFonts w:eastAsia="Calibri" w:cstheme="minorHAnsi"/>
                <w:sz w:val="20"/>
                <w:szCs w:val="20"/>
              </w:rPr>
            </w:pPr>
            <w:r w:rsidRPr="00796AE6">
              <w:rPr>
                <w:rFonts w:eastAsia="Times New Roman" w:cstheme="minorHAnsi"/>
                <w:bCs/>
                <w:iCs/>
                <w:sz w:val="20"/>
                <w:szCs w:val="20"/>
              </w:rPr>
              <w:t xml:space="preserve">Supervise </w:t>
            </w:r>
            <w:r w:rsidR="002D67F1" w:rsidRPr="00796AE6">
              <w:rPr>
                <w:rFonts w:eastAsia="Times New Roman" w:cstheme="minorHAnsi"/>
                <w:bCs/>
                <w:iCs/>
                <w:sz w:val="20"/>
                <w:szCs w:val="20"/>
              </w:rPr>
              <w:t>DGM G</w:t>
            </w:r>
            <w:r w:rsidRPr="00796AE6">
              <w:rPr>
                <w:rFonts w:eastAsia="Times New Roman" w:cstheme="minorHAnsi"/>
                <w:bCs/>
                <w:iCs/>
                <w:sz w:val="20"/>
                <w:szCs w:val="20"/>
              </w:rPr>
              <w:t xml:space="preserve">rant </w:t>
            </w:r>
            <w:r w:rsidR="00FB37B0" w:rsidRPr="00796AE6">
              <w:rPr>
                <w:rFonts w:eastAsia="Times New Roman" w:cstheme="minorHAnsi"/>
                <w:bCs/>
                <w:iCs/>
                <w:sz w:val="20"/>
                <w:szCs w:val="20"/>
              </w:rPr>
              <w:t xml:space="preserve">Selected Beneficiaries </w:t>
            </w:r>
            <w:r w:rsidRPr="00796AE6">
              <w:rPr>
                <w:rFonts w:eastAsia="Times New Roman" w:cstheme="minorHAnsi"/>
                <w:bCs/>
                <w:iCs/>
                <w:sz w:val="20"/>
                <w:szCs w:val="20"/>
              </w:rPr>
              <w:t xml:space="preserve">throughout Project implementation. Copies of relevant contracts provided to the </w:t>
            </w:r>
            <w:r w:rsidR="00BB5F00" w:rsidRPr="00796AE6">
              <w:rPr>
                <w:rFonts w:eastAsia="Times New Roman"/>
                <w:sz w:val="20"/>
                <w:szCs w:val="20"/>
              </w:rPr>
              <w:t>Bank</w:t>
            </w:r>
            <w:r w:rsidR="00BB5F00" w:rsidRPr="00796AE6">
              <w:rPr>
                <w:rFonts w:eastAsia="Times New Roman" w:cstheme="minorHAnsi"/>
                <w:bCs/>
                <w:iCs/>
                <w:sz w:val="20"/>
                <w:szCs w:val="20"/>
              </w:rPr>
              <w:t xml:space="preserve"> </w:t>
            </w:r>
            <w:r w:rsidRPr="00796AE6">
              <w:rPr>
                <w:rFonts w:eastAsia="Times New Roman" w:cstheme="minorHAnsi"/>
                <w:bCs/>
                <w:iCs/>
                <w:sz w:val="20"/>
                <w:szCs w:val="20"/>
              </w:rPr>
              <w:t>upon request.</w:t>
            </w:r>
          </w:p>
        </w:tc>
        <w:tc>
          <w:tcPr>
            <w:tcW w:w="2160" w:type="dxa"/>
          </w:tcPr>
          <w:p w14:paraId="5857C3B0" w14:textId="27F21E2A" w:rsidR="00AA19C1" w:rsidRPr="00796AE6" w:rsidRDefault="00EF707C"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7757EF" w:rsidRPr="00796AE6" w14:paraId="519A6939" w14:textId="77777777" w:rsidTr="00C119D3">
        <w:trPr>
          <w:trHeight w:val="20"/>
        </w:trPr>
        <w:tc>
          <w:tcPr>
            <w:tcW w:w="625" w:type="dxa"/>
          </w:tcPr>
          <w:p w14:paraId="5042C27D" w14:textId="5C30B1E0" w:rsidR="007757EF" w:rsidRPr="00796AE6" w:rsidRDefault="007757EF" w:rsidP="00C119D3">
            <w:pPr>
              <w:keepLines/>
              <w:widowControl w:val="0"/>
              <w:jc w:val="center"/>
              <w:rPr>
                <w:rFonts w:cstheme="minorHAnsi"/>
                <w:sz w:val="20"/>
                <w:szCs w:val="20"/>
              </w:rPr>
            </w:pPr>
            <w:r w:rsidRPr="00796AE6">
              <w:rPr>
                <w:rFonts w:cstheme="minorHAnsi"/>
                <w:sz w:val="20"/>
                <w:szCs w:val="20"/>
              </w:rPr>
              <w:t>1.</w:t>
            </w:r>
            <w:r w:rsidR="00E50648" w:rsidRPr="00796AE6">
              <w:rPr>
                <w:rFonts w:cstheme="minorHAnsi"/>
                <w:sz w:val="20"/>
                <w:szCs w:val="20"/>
              </w:rPr>
              <w:t>3</w:t>
            </w:r>
          </w:p>
        </w:tc>
        <w:tc>
          <w:tcPr>
            <w:tcW w:w="8370" w:type="dxa"/>
          </w:tcPr>
          <w:p w14:paraId="3E093F20" w14:textId="5A15A73D" w:rsidR="007757EF" w:rsidRPr="00796AE6" w:rsidRDefault="007757EF" w:rsidP="00C119D3">
            <w:pPr>
              <w:keepLines/>
              <w:widowControl w:val="0"/>
              <w:jc w:val="both"/>
              <w:rPr>
                <w:rFonts w:cstheme="minorHAnsi"/>
                <w:b/>
                <w:color w:val="4472C4" w:themeColor="accent1"/>
                <w:sz w:val="20"/>
                <w:szCs w:val="20"/>
              </w:rPr>
            </w:pPr>
            <w:r w:rsidRPr="00796AE6">
              <w:rPr>
                <w:rFonts w:cstheme="minorHAnsi"/>
                <w:b/>
                <w:color w:val="4472C4" w:themeColor="accent1"/>
                <w:sz w:val="20"/>
                <w:szCs w:val="20"/>
              </w:rPr>
              <w:t xml:space="preserve">TECHNICAL ASSISTANCE </w:t>
            </w:r>
          </w:p>
          <w:p w14:paraId="02B88053" w14:textId="2722CEF3" w:rsidR="007757EF" w:rsidRPr="00796AE6" w:rsidRDefault="00AD76C8" w:rsidP="0022505F">
            <w:pPr>
              <w:pStyle w:val="CommentText"/>
              <w:rPr>
                <w:rFonts w:cstheme="minorHAnsi"/>
              </w:rPr>
            </w:pPr>
            <w:r w:rsidRPr="00796AE6">
              <w:t>Carry out the</w:t>
            </w:r>
            <w:r w:rsidR="007757EF" w:rsidRPr="00796AE6">
              <w:t xml:space="preserve"> consultancies, studies (including feasibility studies, if applicable), capacity building, training, and any other technical assistance activities under the Project in accordance with terms of reference acceptable to the </w:t>
            </w:r>
            <w:r w:rsidR="00BB5F00" w:rsidRPr="00796AE6">
              <w:rPr>
                <w:rFonts w:eastAsia="Times New Roman"/>
              </w:rPr>
              <w:t>Bank</w:t>
            </w:r>
            <w:r w:rsidR="007757EF" w:rsidRPr="00796AE6">
              <w:t xml:space="preserve">, that are consistent with </w:t>
            </w:r>
            <w:r w:rsidR="0022505F" w:rsidRPr="00796AE6">
              <w:t xml:space="preserve">Fijian national law and </w:t>
            </w:r>
            <w:r w:rsidR="007757EF" w:rsidRPr="00796AE6">
              <w:t xml:space="preserve">the ESSs. </w:t>
            </w:r>
            <w:r w:rsidR="007757EF" w:rsidRPr="00796AE6">
              <w:rPr>
                <w:rFonts w:cstheme="minorHAnsi"/>
              </w:rPr>
              <w:t xml:space="preserve">Thereafter </w:t>
            </w:r>
            <w:r w:rsidR="00664B54" w:rsidRPr="00796AE6">
              <w:rPr>
                <w:rFonts w:cstheme="minorHAnsi"/>
              </w:rPr>
              <w:t xml:space="preserve">prepare and </w:t>
            </w:r>
            <w:r w:rsidR="00DD1D08" w:rsidRPr="00796AE6">
              <w:rPr>
                <w:rFonts w:cstheme="minorHAnsi"/>
              </w:rPr>
              <w:t>finalize</w:t>
            </w:r>
            <w:r w:rsidR="007757EF" w:rsidRPr="00796AE6">
              <w:rPr>
                <w:rFonts w:cstheme="minorHAnsi"/>
              </w:rPr>
              <w:t xml:space="preserve"> the outputs of such activities </w:t>
            </w:r>
            <w:r w:rsidR="009B082E" w:rsidRPr="00796AE6">
              <w:rPr>
                <w:rFonts w:cstheme="minorHAnsi"/>
              </w:rPr>
              <w:t>in compliance</w:t>
            </w:r>
            <w:r w:rsidR="007757EF" w:rsidRPr="00796AE6">
              <w:rPr>
                <w:rFonts w:cstheme="minorHAnsi"/>
              </w:rPr>
              <w:t xml:space="preserve"> with the terms of reference.</w:t>
            </w:r>
          </w:p>
          <w:p w14:paraId="5469CD44" w14:textId="553B5593" w:rsidR="00454A16" w:rsidRPr="00796AE6" w:rsidRDefault="00454A16" w:rsidP="0022505F">
            <w:pPr>
              <w:pStyle w:val="CommentText"/>
              <w:rPr>
                <w:rFonts w:cstheme="minorHAnsi"/>
              </w:rPr>
            </w:pPr>
          </w:p>
        </w:tc>
        <w:tc>
          <w:tcPr>
            <w:tcW w:w="3150" w:type="dxa"/>
          </w:tcPr>
          <w:p w14:paraId="79F48F61" w14:textId="49A95247" w:rsidR="007757EF" w:rsidRPr="00796AE6" w:rsidRDefault="007757EF" w:rsidP="00C119D3">
            <w:pPr>
              <w:keepLines/>
              <w:widowControl w:val="0"/>
              <w:rPr>
                <w:rFonts w:eastAsia="Calibri" w:cstheme="minorHAnsi"/>
                <w:sz w:val="20"/>
                <w:szCs w:val="20"/>
              </w:rPr>
            </w:pPr>
            <w:r w:rsidRPr="00796AE6">
              <w:rPr>
                <w:rFonts w:eastAsia="Calibri" w:cstheme="minorHAnsi"/>
                <w:sz w:val="20"/>
                <w:szCs w:val="20"/>
              </w:rPr>
              <w:t>Throughout</w:t>
            </w:r>
            <w:r w:rsidR="00D26CDA" w:rsidRPr="00796AE6">
              <w:rPr>
                <w:rFonts w:eastAsia="Calibri" w:cstheme="minorHAnsi"/>
                <w:sz w:val="20"/>
                <w:szCs w:val="20"/>
              </w:rPr>
              <w:t xml:space="preserve"> the </w:t>
            </w:r>
            <w:r w:rsidRPr="00796AE6">
              <w:rPr>
                <w:rFonts w:eastAsia="Calibri" w:cstheme="minorHAnsi"/>
                <w:sz w:val="20"/>
                <w:szCs w:val="20"/>
              </w:rPr>
              <w:t>implementation</w:t>
            </w:r>
            <w:r w:rsidR="00264AE3" w:rsidRPr="00796AE6">
              <w:rPr>
                <w:rFonts w:eastAsia="Calibri" w:cstheme="minorHAnsi"/>
                <w:sz w:val="20"/>
                <w:szCs w:val="20"/>
              </w:rPr>
              <w:t xml:space="preserve"> </w:t>
            </w:r>
            <w:r w:rsidR="00264AE3" w:rsidRPr="00796AE6">
              <w:rPr>
                <w:sz w:val="20"/>
                <w:szCs w:val="20"/>
              </w:rPr>
              <w:t>[of Part 5] of the Project</w:t>
            </w:r>
            <w:r w:rsidRPr="00796AE6">
              <w:rPr>
                <w:rFonts w:eastAsia="Calibri" w:cstheme="minorHAnsi"/>
                <w:sz w:val="20"/>
                <w:szCs w:val="20"/>
              </w:rPr>
              <w:t xml:space="preserve">.  </w:t>
            </w:r>
          </w:p>
          <w:p w14:paraId="362D68BC" w14:textId="77777777" w:rsidR="007757EF" w:rsidRPr="00796AE6" w:rsidRDefault="007757EF" w:rsidP="00C119D3">
            <w:pPr>
              <w:keepLines/>
              <w:widowControl w:val="0"/>
              <w:rPr>
                <w:rFonts w:eastAsia="Calibri" w:cstheme="minorHAnsi"/>
                <w:sz w:val="20"/>
                <w:szCs w:val="20"/>
              </w:rPr>
            </w:pPr>
          </w:p>
          <w:p w14:paraId="0717CEBD" w14:textId="77777777" w:rsidR="007757EF" w:rsidRPr="00796AE6" w:rsidRDefault="007757EF" w:rsidP="00C119D3">
            <w:pPr>
              <w:keepLines/>
              <w:widowControl w:val="0"/>
              <w:rPr>
                <w:rFonts w:eastAsia="Times New Roman" w:cstheme="minorHAnsi"/>
                <w:bCs/>
                <w:sz w:val="20"/>
                <w:szCs w:val="20"/>
              </w:rPr>
            </w:pPr>
          </w:p>
        </w:tc>
        <w:tc>
          <w:tcPr>
            <w:tcW w:w="2160" w:type="dxa"/>
          </w:tcPr>
          <w:p w14:paraId="68058C7A" w14:textId="0E7C0807" w:rsidR="007757EF" w:rsidRPr="00796AE6" w:rsidRDefault="00EF707C"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p w14:paraId="37EB1BE8" w14:textId="77777777" w:rsidR="007757EF" w:rsidRPr="00796AE6" w:rsidRDefault="007757EF" w:rsidP="00C119D3">
            <w:pPr>
              <w:keepLines/>
              <w:widowControl w:val="0"/>
              <w:rPr>
                <w:rFonts w:cstheme="minorHAnsi"/>
                <w:sz w:val="20"/>
                <w:szCs w:val="20"/>
              </w:rPr>
            </w:pPr>
          </w:p>
        </w:tc>
      </w:tr>
      <w:tr w:rsidR="007757EF" w:rsidRPr="00796AE6" w14:paraId="137EC653" w14:textId="77777777" w:rsidTr="00EF707C">
        <w:trPr>
          <w:trHeight w:val="375"/>
        </w:trPr>
        <w:tc>
          <w:tcPr>
            <w:tcW w:w="625" w:type="dxa"/>
          </w:tcPr>
          <w:p w14:paraId="2F00C57A" w14:textId="4EDEB727" w:rsidR="007757EF" w:rsidRPr="00796AE6" w:rsidRDefault="007757EF" w:rsidP="00C119D3">
            <w:pPr>
              <w:keepLines/>
              <w:widowControl w:val="0"/>
              <w:jc w:val="center"/>
              <w:rPr>
                <w:rFonts w:cstheme="minorHAnsi"/>
                <w:sz w:val="20"/>
                <w:szCs w:val="20"/>
              </w:rPr>
            </w:pPr>
            <w:r w:rsidRPr="00796AE6">
              <w:rPr>
                <w:rFonts w:cstheme="minorHAnsi"/>
                <w:sz w:val="20"/>
                <w:szCs w:val="20"/>
              </w:rPr>
              <w:t>1.</w:t>
            </w:r>
            <w:r w:rsidR="00173FEF" w:rsidRPr="00796AE6">
              <w:rPr>
                <w:rFonts w:cstheme="minorHAnsi"/>
                <w:sz w:val="20"/>
                <w:szCs w:val="20"/>
              </w:rPr>
              <w:t>4</w:t>
            </w:r>
          </w:p>
        </w:tc>
        <w:tc>
          <w:tcPr>
            <w:tcW w:w="8370" w:type="dxa"/>
          </w:tcPr>
          <w:p w14:paraId="234F8C90" w14:textId="77777777" w:rsidR="00173FEF" w:rsidRPr="00796AE6" w:rsidRDefault="00173FEF" w:rsidP="00173FEF">
            <w:pPr>
              <w:pStyle w:val="MainText"/>
              <w:spacing w:after="0"/>
              <w:jc w:val="both"/>
              <w:rPr>
                <w:szCs w:val="20"/>
              </w:rPr>
            </w:pPr>
            <w:r w:rsidRPr="00796AE6">
              <w:rPr>
                <w:rFonts w:ascii="Calibri" w:hAnsi="Calibri" w:cs="Calibri"/>
                <w:b/>
                <w:bCs/>
                <w:color w:val="4472C4"/>
                <w:lang w:val="en-US"/>
              </w:rPr>
              <w:t>PARTIAL USE OF THE RECIPIENT’S ENVIRONMENTAL AND SOCIAL FRAMEWORK</w:t>
            </w:r>
          </w:p>
          <w:p w14:paraId="3DD035C6" w14:textId="7432B4EF" w:rsidR="00173FEF" w:rsidRPr="00796AE6" w:rsidRDefault="00F858B5" w:rsidP="00173FEF">
            <w:pPr>
              <w:rPr>
                <w:sz w:val="20"/>
                <w:szCs w:val="20"/>
              </w:rPr>
            </w:pPr>
            <w:r w:rsidRPr="00796AE6">
              <w:rPr>
                <w:sz w:val="20"/>
                <w:szCs w:val="20"/>
              </w:rPr>
              <w:t xml:space="preserve">Ensure that </w:t>
            </w:r>
            <w:r w:rsidR="00173FEF" w:rsidRPr="00796AE6">
              <w:rPr>
                <w:sz w:val="20"/>
                <w:szCs w:val="20"/>
              </w:rPr>
              <w:t xml:space="preserve">the environmental and social risks and impacts of eligible low- and moderate-risk activities under the </w:t>
            </w:r>
            <w:r w:rsidR="00F15CAA" w:rsidRPr="00796AE6">
              <w:rPr>
                <w:sz w:val="20"/>
                <w:szCs w:val="20"/>
              </w:rPr>
              <w:t xml:space="preserve">Part 5 </w:t>
            </w:r>
            <w:r w:rsidR="00173FEF" w:rsidRPr="00796AE6">
              <w:rPr>
                <w:sz w:val="20"/>
                <w:szCs w:val="20"/>
              </w:rPr>
              <w:t>of the Project through partial use of the Recipient’s Environmental and Social Framework, including applicable national environmental, labor, occupational health and safety, land, cultural heritage, and other relevant laws, regulations, procedures, institutions, and implementation arrangements, together with the additional measures set out in the ESMF, this ESCP, and other Project E&amp;S documents to address gaps and ensure consistency with the relevant ESSs, including the applicable Environmental, Health, and Safety Guidelines.</w:t>
            </w:r>
          </w:p>
          <w:p w14:paraId="76168F91" w14:textId="77777777" w:rsidR="00932265" w:rsidRPr="00796AE6" w:rsidRDefault="00932265" w:rsidP="00173FEF">
            <w:pPr>
              <w:rPr>
                <w:sz w:val="20"/>
                <w:szCs w:val="20"/>
              </w:rPr>
            </w:pPr>
          </w:p>
          <w:p w14:paraId="62996EDD" w14:textId="333EF82A" w:rsidR="00932265" w:rsidRPr="00796AE6" w:rsidRDefault="00932265" w:rsidP="00173FEF">
            <w:pPr>
              <w:rPr>
                <w:sz w:val="20"/>
                <w:szCs w:val="20"/>
              </w:rPr>
            </w:pPr>
            <w:r w:rsidRPr="00796AE6">
              <w:rPr>
                <w:sz w:val="20"/>
                <w:szCs w:val="20"/>
              </w:rPr>
              <w:t>In the event of inconsistency between the provisions of the ESSs and the Borrower’s E&amp;S Framework, the provisions of the ESSs shall prevail.</w:t>
            </w:r>
          </w:p>
          <w:p w14:paraId="77ABAF03" w14:textId="77777777" w:rsidR="00173FEF" w:rsidRPr="00796AE6" w:rsidRDefault="00173FEF" w:rsidP="00173FEF">
            <w:pPr>
              <w:rPr>
                <w:sz w:val="20"/>
                <w:szCs w:val="20"/>
              </w:rPr>
            </w:pPr>
          </w:p>
          <w:p w14:paraId="10660E3D" w14:textId="63457DC4" w:rsidR="00173FEF" w:rsidRPr="00796AE6" w:rsidRDefault="00173FEF" w:rsidP="00173FEF">
            <w:r w:rsidRPr="00796AE6">
              <w:rPr>
                <w:sz w:val="20"/>
                <w:szCs w:val="20"/>
              </w:rPr>
              <w:t xml:space="preserve">Promptly notify the </w:t>
            </w:r>
            <w:r w:rsidR="00BB5F00" w:rsidRPr="00796AE6">
              <w:rPr>
                <w:rFonts w:eastAsia="Times New Roman"/>
                <w:sz w:val="20"/>
                <w:szCs w:val="20"/>
              </w:rPr>
              <w:t>Bank</w:t>
            </w:r>
            <w:r w:rsidR="00BB5F00" w:rsidRPr="00796AE6">
              <w:rPr>
                <w:rFonts w:eastAsia="Times New Roman" w:cstheme="minorHAnsi"/>
                <w:bCs/>
                <w:iCs/>
                <w:sz w:val="20"/>
                <w:szCs w:val="20"/>
              </w:rPr>
              <w:t xml:space="preserve"> </w:t>
            </w:r>
            <w:r w:rsidRPr="00796AE6">
              <w:rPr>
                <w:sz w:val="20"/>
                <w:szCs w:val="20"/>
              </w:rPr>
              <w:t xml:space="preserve">of any change to the Recipient’s Environmental and Social Framework that may materially adversely affect the management of the </w:t>
            </w:r>
            <w:proofErr w:type="gramStart"/>
            <w:r w:rsidRPr="00796AE6">
              <w:rPr>
                <w:sz w:val="20"/>
                <w:szCs w:val="20"/>
              </w:rPr>
              <w:t>Project’s E&amp;S</w:t>
            </w:r>
            <w:proofErr w:type="gramEnd"/>
            <w:r w:rsidRPr="00796AE6">
              <w:rPr>
                <w:sz w:val="20"/>
                <w:szCs w:val="20"/>
              </w:rPr>
              <w:t xml:space="preserve"> risks and impacts, including the immediate measures taken or planned to address the change and any resulting risks and impacts. If the </w:t>
            </w:r>
            <w:r w:rsidR="00BB5F00" w:rsidRPr="00796AE6">
              <w:rPr>
                <w:rFonts w:eastAsia="Times New Roman"/>
                <w:sz w:val="20"/>
                <w:szCs w:val="20"/>
              </w:rPr>
              <w:t>Bank</w:t>
            </w:r>
            <w:r w:rsidR="00BB5F00" w:rsidRPr="00796AE6">
              <w:rPr>
                <w:rFonts w:eastAsia="Times New Roman" w:cstheme="minorHAnsi"/>
                <w:bCs/>
                <w:iCs/>
                <w:sz w:val="20"/>
                <w:szCs w:val="20"/>
              </w:rPr>
              <w:t xml:space="preserve"> </w:t>
            </w:r>
            <w:r w:rsidRPr="00796AE6">
              <w:rPr>
                <w:sz w:val="20"/>
                <w:szCs w:val="20"/>
              </w:rPr>
              <w:t xml:space="preserve">determines that such change adversely affects the Project’s E&amp;S risk management, agree with and implement additional measures and actions acceptable to the </w:t>
            </w:r>
            <w:r w:rsidR="00BB5F00" w:rsidRPr="00796AE6">
              <w:rPr>
                <w:rFonts w:eastAsia="Times New Roman"/>
                <w:sz w:val="20"/>
                <w:szCs w:val="20"/>
              </w:rPr>
              <w:t>Bank</w:t>
            </w:r>
            <w:r w:rsidRPr="00796AE6">
              <w:rPr>
                <w:sz w:val="20"/>
                <w:szCs w:val="20"/>
              </w:rPr>
              <w:t>, and update this ESCP as necessary.</w:t>
            </w:r>
          </w:p>
          <w:p w14:paraId="2E3BE5E5" w14:textId="64D44BF3" w:rsidR="007757EF" w:rsidRPr="00796AE6" w:rsidRDefault="007757EF" w:rsidP="006C14F3">
            <w:pPr>
              <w:keepLines/>
              <w:widowControl w:val="0"/>
              <w:rPr>
                <w:rFonts w:eastAsia="Times New Roman" w:cstheme="minorHAnsi"/>
                <w:bCs/>
                <w:color w:val="4472C4" w:themeColor="accent1"/>
                <w:sz w:val="20"/>
                <w:szCs w:val="20"/>
              </w:rPr>
            </w:pPr>
          </w:p>
        </w:tc>
        <w:tc>
          <w:tcPr>
            <w:tcW w:w="3150" w:type="dxa"/>
          </w:tcPr>
          <w:p w14:paraId="4AEF5044" w14:textId="29EBEB4B" w:rsidR="007757EF" w:rsidRPr="00796AE6" w:rsidRDefault="005732E0" w:rsidP="00C119D3">
            <w:pPr>
              <w:rPr>
                <w:rFonts w:ascii="Calibri" w:eastAsia="Calibri" w:hAnsi="Calibri" w:cs="Calibri"/>
                <w:sz w:val="20"/>
                <w:szCs w:val="20"/>
              </w:rPr>
            </w:pPr>
            <w:r w:rsidRPr="00796AE6">
              <w:rPr>
                <w:sz w:val="20"/>
                <w:szCs w:val="20"/>
              </w:rPr>
              <w:t xml:space="preserve">Apply the partial use of the Recipient’s Environmental and Social Framework and the additional measures throughout implementation of </w:t>
            </w:r>
            <w:r w:rsidR="00F15CAA" w:rsidRPr="00796AE6">
              <w:rPr>
                <w:sz w:val="20"/>
                <w:szCs w:val="20"/>
              </w:rPr>
              <w:t xml:space="preserve">Part 5 </w:t>
            </w:r>
            <w:r w:rsidRPr="00796AE6">
              <w:rPr>
                <w:sz w:val="20"/>
                <w:szCs w:val="20"/>
              </w:rPr>
              <w:t xml:space="preserve">of the Project. Notify the </w:t>
            </w:r>
            <w:r w:rsidR="00BB5F00" w:rsidRPr="00796AE6">
              <w:rPr>
                <w:rFonts w:eastAsia="Times New Roman"/>
                <w:sz w:val="20"/>
                <w:szCs w:val="20"/>
              </w:rPr>
              <w:t>Bank</w:t>
            </w:r>
            <w:r w:rsidR="00BB5F00" w:rsidRPr="00796AE6">
              <w:rPr>
                <w:rFonts w:eastAsia="Times New Roman" w:cstheme="minorHAnsi"/>
                <w:bCs/>
                <w:iCs/>
                <w:sz w:val="20"/>
                <w:szCs w:val="20"/>
              </w:rPr>
              <w:t xml:space="preserve"> </w:t>
            </w:r>
            <w:r w:rsidRPr="00796AE6">
              <w:rPr>
                <w:sz w:val="20"/>
                <w:szCs w:val="20"/>
              </w:rPr>
              <w:t xml:space="preserve">promptly after becoming aware of any relevant change. Implement any subsequently agreed measures within the timeframe agreed with the </w:t>
            </w:r>
            <w:r w:rsidR="00BB5F00" w:rsidRPr="00796AE6">
              <w:rPr>
                <w:rFonts w:eastAsia="Times New Roman"/>
                <w:sz w:val="20"/>
                <w:szCs w:val="20"/>
              </w:rPr>
              <w:t>Bank</w:t>
            </w:r>
            <w:r w:rsidR="00BB5F00" w:rsidRPr="00796AE6">
              <w:rPr>
                <w:rFonts w:eastAsia="Times New Roman" w:cstheme="minorHAnsi"/>
                <w:bCs/>
                <w:iCs/>
                <w:sz w:val="20"/>
                <w:szCs w:val="20"/>
              </w:rPr>
              <w:t xml:space="preserve"> </w:t>
            </w:r>
            <w:r w:rsidRPr="00796AE6">
              <w:rPr>
                <w:sz w:val="20"/>
                <w:szCs w:val="20"/>
              </w:rPr>
              <w:t>and reflect them in an updated ESCP, as applicable.</w:t>
            </w:r>
          </w:p>
        </w:tc>
        <w:tc>
          <w:tcPr>
            <w:tcW w:w="2160" w:type="dxa"/>
          </w:tcPr>
          <w:p w14:paraId="3FFFBEF5" w14:textId="474CB50E" w:rsidR="00D60549" w:rsidRPr="00796AE6" w:rsidRDefault="00EF707C" w:rsidP="00D60549">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p w14:paraId="59E724E2" w14:textId="77777777" w:rsidR="007757EF" w:rsidRPr="00796AE6" w:rsidRDefault="007757EF" w:rsidP="00C119D3">
            <w:pPr>
              <w:keepLines/>
              <w:widowControl w:val="0"/>
              <w:rPr>
                <w:rFonts w:cstheme="minorHAnsi"/>
                <w:sz w:val="20"/>
                <w:szCs w:val="20"/>
              </w:rPr>
            </w:pPr>
          </w:p>
        </w:tc>
      </w:tr>
      <w:tr w:rsidR="007757EF" w:rsidRPr="00796AE6" w14:paraId="353D51ED" w14:textId="77777777" w:rsidTr="00C119D3">
        <w:trPr>
          <w:cantSplit/>
          <w:trHeight w:val="233"/>
        </w:trPr>
        <w:tc>
          <w:tcPr>
            <w:tcW w:w="14305" w:type="dxa"/>
            <w:gridSpan w:val="4"/>
            <w:shd w:val="clear" w:color="auto" w:fill="F4B083" w:themeFill="accent2" w:themeFillTint="99"/>
          </w:tcPr>
          <w:p w14:paraId="6169DC82" w14:textId="77777777" w:rsidR="007757EF" w:rsidRPr="00796AE6" w:rsidRDefault="007757EF" w:rsidP="00C119D3">
            <w:pPr>
              <w:keepLines/>
              <w:widowControl w:val="0"/>
              <w:rPr>
                <w:rFonts w:cstheme="minorHAnsi"/>
                <w:sz w:val="20"/>
                <w:szCs w:val="20"/>
              </w:rPr>
            </w:pPr>
            <w:r w:rsidRPr="00796AE6">
              <w:rPr>
                <w:rFonts w:cstheme="minorHAnsi"/>
                <w:b/>
                <w:sz w:val="20"/>
                <w:szCs w:val="20"/>
              </w:rPr>
              <w:t xml:space="preserve">ESS 2:  LABOR AND WORKING CONDITIONS  </w:t>
            </w:r>
          </w:p>
        </w:tc>
      </w:tr>
      <w:tr w:rsidR="007757EF" w:rsidRPr="00796AE6" w14:paraId="2676CFF1" w14:textId="77777777" w:rsidTr="00C119D3">
        <w:trPr>
          <w:trHeight w:val="20"/>
        </w:trPr>
        <w:tc>
          <w:tcPr>
            <w:tcW w:w="625" w:type="dxa"/>
          </w:tcPr>
          <w:p w14:paraId="0C7CBDC1"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t>2.1</w:t>
            </w:r>
          </w:p>
        </w:tc>
        <w:tc>
          <w:tcPr>
            <w:tcW w:w="8370" w:type="dxa"/>
          </w:tcPr>
          <w:p w14:paraId="52818E9A" w14:textId="165B7C1D" w:rsidR="007757EF" w:rsidRPr="00796AE6" w:rsidRDefault="007757EF" w:rsidP="00C119D3">
            <w:pPr>
              <w:keepLines/>
              <w:widowControl w:val="0"/>
              <w:rPr>
                <w:rFonts w:cstheme="minorHAnsi"/>
                <w:b/>
                <w:color w:val="4472C4" w:themeColor="accent1"/>
                <w:sz w:val="20"/>
                <w:szCs w:val="20"/>
              </w:rPr>
            </w:pPr>
            <w:r w:rsidRPr="00796AE6">
              <w:rPr>
                <w:rFonts w:cstheme="minorHAnsi"/>
                <w:b/>
                <w:color w:val="4472C4" w:themeColor="accent1"/>
                <w:sz w:val="20"/>
                <w:szCs w:val="20"/>
              </w:rPr>
              <w:t>LABOR MANAGEMENT PROCEDURES</w:t>
            </w:r>
          </w:p>
          <w:p w14:paraId="5951BE7F" w14:textId="6CA558D5" w:rsidR="007757EF" w:rsidRPr="00796AE6" w:rsidRDefault="003B6703" w:rsidP="00C119D3">
            <w:pPr>
              <w:keepLines/>
              <w:widowControl w:val="0"/>
              <w:rPr>
                <w:sz w:val="20"/>
                <w:szCs w:val="20"/>
              </w:rPr>
            </w:pPr>
            <w:r w:rsidRPr="00796AE6">
              <w:rPr>
                <w:sz w:val="20"/>
                <w:szCs w:val="20"/>
              </w:rPr>
              <w:t>I</w:t>
            </w:r>
            <w:r w:rsidR="007757EF" w:rsidRPr="00796AE6">
              <w:rPr>
                <w:sz w:val="20"/>
                <w:szCs w:val="20"/>
              </w:rPr>
              <w:t xml:space="preserve">mplement the Labor Management Procedures (LMP) for </w:t>
            </w:r>
            <w:r w:rsidR="00F15CAA" w:rsidRPr="00796AE6">
              <w:rPr>
                <w:sz w:val="20"/>
                <w:szCs w:val="20"/>
              </w:rPr>
              <w:t xml:space="preserve">Part 5 </w:t>
            </w:r>
            <w:r w:rsidR="00D23AFE" w:rsidRPr="00796AE6">
              <w:rPr>
                <w:rFonts w:cstheme="minorHAnsi"/>
                <w:sz w:val="20"/>
                <w:szCs w:val="20"/>
              </w:rPr>
              <w:t xml:space="preserve">of the </w:t>
            </w:r>
            <w:r w:rsidR="007757EF" w:rsidRPr="00796AE6">
              <w:rPr>
                <w:sz w:val="20"/>
                <w:szCs w:val="20"/>
              </w:rPr>
              <w:t>Project as part of the</w:t>
            </w:r>
            <w:r w:rsidRPr="00796AE6">
              <w:rPr>
                <w:sz w:val="20"/>
                <w:szCs w:val="20"/>
              </w:rPr>
              <w:t xml:space="preserve"> ESMF.</w:t>
            </w:r>
          </w:p>
        </w:tc>
        <w:tc>
          <w:tcPr>
            <w:tcW w:w="3150" w:type="dxa"/>
          </w:tcPr>
          <w:p w14:paraId="300600A1" w14:textId="3EE56769" w:rsidR="007757EF" w:rsidRPr="00796AE6" w:rsidRDefault="003B6703" w:rsidP="00C119D3">
            <w:pPr>
              <w:keepLines/>
              <w:widowControl w:val="0"/>
              <w:rPr>
                <w:rFonts w:cstheme="minorHAnsi"/>
                <w:sz w:val="20"/>
                <w:szCs w:val="20"/>
              </w:rPr>
            </w:pPr>
            <w:r w:rsidRPr="00796AE6">
              <w:rPr>
                <w:rFonts w:eastAsia="Times New Roman"/>
                <w:sz w:val="20"/>
                <w:szCs w:val="20"/>
              </w:rPr>
              <w:t>Adopt and implement</w:t>
            </w:r>
            <w:r w:rsidR="007757EF" w:rsidRPr="00796AE6">
              <w:rPr>
                <w:sz w:val="20"/>
                <w:szCs w:val="20"/>
              </w:rPr>
              <w:t xml:space="preserve"> LMP </w:t>
            </w:r>
            <w:r w:rsidR="00432E63" w:rsidRPr="00796AE6">
              <w:rPr>
                <w:rFonts w:cstheme="minorHAnsi"/>
                <w:sz w:val="20"/>
                <w:szCs w:val="20"/>
              </w:rPr>
              <w:t>following</w:t>
            </w:r>
            <w:r w:rsidR="007757EF" w:rsidRPr="00796AE6">
              <w:rPr>
                <w:rFonts w:cstheme="minorHAnsi"/>
                <w:sz w:val="20"/>
                <w:szCs w:val="20"/>
              </w:rPr>
              <w:t xml:space="preserve"> </w:t>
            </w:r>
            <w:r w:rsidR="00432E63" w:rsidRPr="00796AE6">
              <w:rPr>
                <w:rFonts w:cstheme="minorHAnsi"/>
                <w:sz w:val="20"/>
                <w:szCs w:val="20"/>
              </w:rPr>
              <w:t xml:space="preserve">Effective Date </w:t>
            </w:r>
            <w:r w:rsidR="007757EF" w:rsidRPr="00796AE6">
              <w:rPr>
                <w:rFonts w:cstheme="minorHAnsi"/>
                <w:sz w:val="20"/>
                <w:szCs w:val="20"/>
              </w:rPr>
              <w:t xml:space="preserve">and thereafter implement the LMP throughout </w:t>
            </w:r>
            <w:r w:rsidR="00D26CDA" w:rsidRPr="00796AE6">
              <w:rPr>
                <w:rFonts w:cstheme="minorHAnsi"/>
                <w:sz w:val="20"/>
                <w:szCs w:val="20"/>
              </w:rPr>
              <w:t xml:space="preserve">the </w:t>
            </w:r>
            <w:r w:rsidR="007757EF" w:rsidRPr="00796AE6">
              <w:rPr>
                <w:rFonts w:cstheme="minorHAnsi"/>
                <w:sz w:val="20"/>
                <w:szCs w:val="20"/>
              </w:rPr>
              <w:t>implementation</w:t>
            </w:r>
            <w:r w:rsidR="00264AE3" w:rsidRPr="00796AE6">
              <w:rPr>
                <w:rFonts w:cstheme="minorHAnsi"/>
                <w:sz w:val="20"/>
                <w:szCs w:val="20"/>
              </w:rPr>
              <w:t xml:space="preserve"> </w:t>
            </w:r>
            <w:r w:rsidR="00264AE3" w:rsidRPr="00796AE6">
              <w:rPr>
                <w:sz w:val="20"/>
                <w:szCs w:val="20"/>
              </w:rPr>
              <w:t>[of Part 5] of the Project</w:t>
            </w:r>
            <w:r w:rsidR="00834CAF" w:rsidRPr="00796AE6">
              <w:rPr>
                <w:rFonts w:cstheme="minorHAnsi"/>
                <w:sz w:val="20"/>
                <w:szCs w:val="20"/>
              </w:rPr>
              <w:t>.</w:t>
            </w:r>
          </w:p>
          <w:p w14:paraId="14BF5832" w14:textId="77777777" w:rsidR="007757EF" w:rsidRPr="00796AE6" w:rsidRDefault="007757EF" w:rsidP="00C119D3">
            <w:pPr>
              <w:keepLines/>
              <w:widowControl w:val="0"/>
              <w:rPr>
                <w:rFonts w:eastAsia="Times New Roman"/>
                <w:sz w:val="20"/>
                <w:szCs w:val="20"/>
              </w:rPr>
            </w:pPr>
          </w:p>
        </w:tc>
        <w:tc>
          <w:tcPr>
            <w:tcW w:w="2160" w:type="dxa"/>
          </w:tcPr>
          <w:p w14:paraId="27348836" w14:textId="64CAC2FC" w:rsidR="00D60549" w:rsidRPr="00796AE6" w:rsidRDefault="00EF707C" w:rsidP="00D60549">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p w14:paraId="0BA72659" w14:textId="77777777" w:rsidR="007757EF" w:rsidRPr="00796AE6" w:rsidRDefault="007757EF" w:rsidP="00C119D3">
            <w:pPr>
              <w:keepLines/>
              <w:widowControl w:val="0"/>
              <w:rPr>
                <w:rFonts w:cstheme="minorHAnsi"/>
                <w:sz w:val="20"/>
                <w:szCs w:val="20"/>
              </w:rPr>
            </w:pPr>
          </w:p>
        </w:tc>
      </w:tr>
      <w:tr w:rsidR="007757EF" w:rsidRPr="00796AE6" w14:paraId="2D96FF56" w14:textId="77777777" w:rsidTr="00C119D3">
        <w:trPr>
          <w:trHeight w:val="20"/>
        </w:trPr>
        <w:tc>
          <w:tcPr>
            <w:tcW w:w="625" w:type="dxa"/>
          </w:tcPr>
          <w:p w14:paraId="37141F73"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t>2.2</w:t>
            </w:r>
          </w:p>
        </w:tc>
        <w:tc>
          <w:tcPr>
            <w:tcW w:w="8370" w:type="dxa"/>
          </w:tcPr>
          <w:p w14:paraId="1738EB55" w14:textId="77777777" w:rsidR="001E50AB" w:rsidRPr="00796AE6" w:rsidRDefault="00B66E43">
            <w:r w:rsidRPr="00796AE6">
              <w:rPr>
                <w:b/>
                <w:bCs/>
                <w:color w:val="4472C4"/>
                <w:sz w:val="20"/>
                <w:szCs w:val="20"/>
              </w:rPr>
              <w:t>OCCUPATIONAL HEALTH AND SAFETY MEASURES</w:t>
            </w:r>
          </w:p>
          <w:p w14:paraId="0946BEFC" w14:textId="5EF2C9C1" w:rsidR="007757EF" w:rsidRPr="00796AE6" w:rsidRDefault="001E50AB" w:rsidP="0054672C">
            <w:pPr>
              <w:rPr>
                <w:sz w:val="20"/>
                <w:szCs w:val="20"/>
              </w:rPr>
            </w:pPr>
            <w:r w:rsidRPr="00796AE6">
              <w:rPr>
                <w:sz w:val="20"/>
                <w:szCs w:val="20"/>
              </w:rPr>
              <w:t xml:space="preserve">Require </w:t>
            </w:r>
            <w:r w:rsidR="008D66EE" w:rsidRPr="00796AE6">
              <w:rPr>
                <w:sz w:val="20"/>
                <w:szCs w:val="20"/>
              </w:rPr>
              <w:t xml:space="preserve">grant </w:t>
            </w:r>
            <w:proofErr w:type="gramStart"/>
            <w:r w:rsidR="008D66EE" w:rsidRPr="00796AE6">
              <w:rPr>
                <w:sz w:val="20"/>
                <w:szCs w:val="20"/>
              </w:rPr>
              <w:t>recipients</w:t>
            </w:r>
            <w:r w:rsidRPr="00796AE6">
              <w:rPr>
                <w:sz w:val="20"/>
                <w:szCs w:val="20"/>
              </w:rPr>
              <w:t xml:space="preserve"> to implement</w:t>
            </w:r>
            <w:proofErr w:type="gramEnd"/>
            <w:r w:rsidRPr="00796AE6">
              <w:rPr>
                <w:sz w:val="20"/>
                <w:szCs w:val="20"/>
              </w:rPr>
              <w:t xml:space="preserve"> </w:t>
            </w:r>
            <w:r w:rsidR="00E035FC" w:rsidRPr="00796AE6">
              <w:rPr>
                <w:sz w:val="20"/>
                <w:szCs w:val="20"/>
              </w:rPr>
              <w:t>to implement OHS Management Measures in accordance with the ESMF.</w:t>
            </w:r>
          </w:p>
        </w:tc>
        <w:tc>
          <w:tcPr>
            <w:tcW w:w="3150" w:type="dxa"/>
          </w:tcPr>
          <w:p w14:paraId="7D40EF05" w14:textId="570C90C1" w:rsidR="001E50AB" w:rsidRPr="00796AE6" w:rsidRDefault="00410183">
            <w:r w:rsidRPr="00796AE6">
              <w:rPr>
                <w:sz w:val="20"/>
                <w:szCs w:val="20"/>
              </w:rPr>
              <w:t xml:space="preserve">Incorporate the applicable OHS requirements into grant agreements prior to commencement of grant-financed </w:t>
            </w:r>
            <w:r w:rsidR="00D74A82" w:rsidRPr="00796AE6">
              <w:rPr>
                <w:sz w:val="20"/>
                <w:szCs w:val="20"/>
              </w:rPr>
              <w:t>activities and</w:t>
            </w:r>
            <w:r w:rsidRPr="00796AE6">
              <w:rPr>
                <w:sz w:val="20"/>
                <w:szCs w:val="20"/>
              </w:rPr>
              <w:t xml:space="preserve"> thereafter implement </w:t>
            </w:r>
            <w:r w:rsidRPr="00796AE6">
              <w:rPr>
                <w:sz w:val="20"/>
                <w:szCs w:val="20"/>
              </w:rPr>
              <w:lastRenderedPageBreak/>
              <w:t xml:space="preserve">the measures throughout </w:t>
            </w:r>
            <w:r w:rsidR="00A56882" w:rsidRPr="00796AE6">
              <w:rPr>
                <w:sz w:val="20"/>
                <w:szCs w:val="20"/>
              </w:rPr>
              <w:t xml:space="preserve">the </w:t>
            </w:r>
            <w:r w:rsidR="00F207A6" w:rsidRPr="00796AE6">
              <w:rPr>
                <w:rFonts w:cstheme="minorHAnsi"/>
                <w:sz w:val="20"/>
                <w:szCs w:val="20"/>
              </w:rPr>
              <w:t>implementation</w:t>
            </w:r>
            <w:r w:rsidR="00264AE3" w:rsidRPr="00796AE6">
              <w:rPr>
                <w:rFonts w:cstheme="minorHAnsi"/>
                <w:sz w:val="20"/>
                <w:szCs w:val="20"/>
              </w:rPr>
              <w:t xml:space="preserve"> </w:t>
            </w:r>
            <w:r w:rsidR="00264AE3" w:rsidRPr="00796AE6">
              <w:rPr>
                <w:sz w:val="20"/>
                <w:szCs w:val="20"/>
              </w:rPr>
              <w:t>[of Part 5] of the Project</w:t>
            </w:r>
            <w:r w:rsidR="00F207A6" w:rsidRPr="00796AE6">
              <w:rPr>
                <w:rFonts w:cstheme="minorHAnsi"/>
                <w:sz w:val="20"/>
                <w:szCs w:val="20"/>
              </w:rPr>
              <w:t>.</w:t>
            </w:r>
          </w:p>
          <w:p w14:paraId="40CC8A9C" w14:textId="77777777" w:rsidR="00454A16" w:rsidRPr="00796AE6" w:rsidRDefault="00454A16" w:rsidP="00C119D3">
            <w:pPr>
              <w:keepLines/>
              <w:widowControl w:val="0"/>
              <w:rPr>
                <w:rFonts w:eastAsia="Times New Roman"/>
                <w:sz w:val="20"/>
                <w:szCs w:val="20"/>
              </w:rPr>
            </w:pPr>
          </w:p>
        </w:tc>
        <w:tc>
          <w:tcPr>
            <w:tcW w:w="2160" w:type="dxa"/>
          </w:tcPr>
          <w:p w14:paraId="367CE05A" w14:textId="51A722C6" w:rsidR="00D60549" w:rsidRPr="00796AE6" w:rsidRDefault="00EF707C" w:rsidP="00D60549">
            <w:pPr>
              <w:keepLines/>
              <w:widowControl w:val="0"/>
              <w:rPr>
                <w:rFonts w:cstheme="minorHAnsi"/>
                <w:sz w:val="20"/>
                <w:szCs w:val="20"/>
              </w:rPr>
            </w:pPr>
            <w:r w:rsidRPr="00796AE6">
              <w:rPr>
                <w:rFonts w:cstheme="minorHAnsi"/>
                <w:b/>
                <w:sz w:val="20"/>
                <w:szCs w:val="20"/>
              </w:rPr>
              <w:lastRenderedPageBreak/>
              <w:t>P</w:t>
            </w:r>
            <w:r w:rsidR="004E0AA1">
              <w:rPr>
                <w:rFonts w:cstheme="minorHAnsi"/>
                <w:b/>
                <w:sz w:val="20"/>
                <w:szCs w:val="20"/>
              </w:rPr>
              <w:t>I</w:t>
            </w:r>
            <w:r w:rsidRPr="00796AE6">
              <w:rPr>
                <w:rFonts w:cstheme="minorHAnsi"/>
                <w:b/>
                <w:sz w:val="20"/>
                <w:szCs w:val="20"/>
              </w:rPr>
              <w:t>FON</w:t>
            </w:r>
          </w:p>
          <w:p w14:paraId="01EE49EF" w14:textId="77777777" w:rsidR="007757EF" w:rsidRPr="00796AE6" w:rsidRDefault="007757EF" w:rsidP="00C119D3">
            <w:pPr>
              <w:keepLines/>
              <w:widowControl w:val="0"/>
              <w:rPr>
                <w:rFonts w:cstheme="minorHAnsi"/>
                <w:sz w:val="20"/>
                <w:szCs w:val="20"/>
              </w:rPr>
            </w:pPr>
          </w:p>
        </w:tc>
      </w:tr>
      <w:tr w:rsidR="007757EF" w:rsidRPr="00796AE6" w14:paraId="57DC9F87" w14:textId="77777777" w:rsidTr="00C119D3">
        <w:trPr>
          <w:trHeight w:val="20"/>
        </w:trPr>
        <w:tc>
          <w:tcPr>
            <w:tcW w:w="625" w:type="dxa"/>
          </w:tcPr>
          <w:p w14:paraId="14CE51DA"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t>2.3</w:t>
            </w:r>
          </w:p>
        </w:tc>
        <w:tc>
          <w:tcPr>
            <w:tcW w:w="8370" w:type="dxa"/>
          </w:tcPr>
          <w:p w14:paraId="7261F9EA" w14:textId="67B2DED5" w:rsidR="007757EF" w:rsidRPr="00796AE6" w:rsidRDefault="007757EF" w:rsidP="00C119D3">
            <w:pPr>
              <w:pStyle w:val="MainText"/>
              <w:keepLines/>
              <w:widowControl w:val="0"/>
              <w:spacing w:after="0" w:line="240" w:lineRule="auto"/>
              <w:jc w:val="both"/>
              <w:rPr>
                <w:rFonts w:asciiTheme="minorHAnsi" w:eastAsiaTheme="minorHAnsi" w:hAnsiTheme="minorHAnsi" w:cstheme="minorHAnsi"/>
                <w:b/>
                <w:color w:val="4472C4" w:themeColor="accent1"/>
                <w:szCs w:val="20"/>
                <w:lang w:val="en-US" w:eastAsia="en-US"/>
              </w:rPr>
            </w:pPr>
            <w:r w:rsidRPr="00796AE6">
              <w:rPr>
                <w:rFonts w:asciiTheme="minorHAnsi" w:eastAsiaTheme="minorHAnsi" w:hAnsiTheme="minorHAnsi" w:cstheme="minorHAnsi"/>
                <w:b/>
                <w:color w:val="4472C4" w:themeColor="accent1"/>
                <w:szCs w:val="20"/>
                <w:lang w:val="en-US" w:eastAsia="en-US"/>
              </w:rPr>
              <w:t xml:space="preserve">GRIEVANCE MECHANISM FOR PROJECT WORKERS </w:t>
            </w:r>
          </w:p>
          <w:p w14:paraId="33BD88FC" w14:textId="77777777" w:rsidR="007757EF" w:rsidRPr="00796AE6" w:rsidRDefault="007757EF" w:rsidP="00C119D3">
            <w:pPr>
              <w:rPr>
                <w:sz w:val="20"/>
                <w:szCs w:val="20"/>
              </w:rPr>
            </w:pPr>
            <w:r w:rsidRPr="00796AE6">
              <w:rPr>
                <w:sz w:val="20"/>
                <w:szCs w:val="20"/>
              </w:rPr>
              <w:t xml:space="preserve">Establish and operate a grievance mechanism for Project workers, as described in the LMP and consistent with ESS2.  </w:t>
            </w:r>
          </w:p>
          <w:p w14:paraId="0230193B" w14:textId="58EB757C" w:rsidR="007757EF" w:rsidRPr="00796AE6" w:rsidRDefault="007757EF" w:rsidP="00C119D3"/>
        </w:tc>
        <w:tc>
          <w:tcPr>
            <w:tcW w:w="3150" w:type="dxa"/>
          </w:tcPr>
          <w:p w14:paraId="563E0D60" w14:textId="77777777" w:rsidR="00AC4B28" w:rsidRPr="00796AE6" w:rsidRDefault="00AC4B28" w:rsidP="00AC4B28">
            <w:pPr>
              <w:keepLines/>
              <w:widowControl w:val="0"/>
              <w:rPr>
                <w:rFonts w:eastAsia="Times New Roman" w:cstheme="minorHAnsi"/>
                <w:bCs/>
                <w:sz w:val="20"/>
                <w:szCs w:val="20"/>
              </w:rPr>
            </w:pPr>
            <w:r w:rsidRPr="00796AE6">
              <w:rPr>
                <w:rFonts w:eastAsia="Times New Roman" w:cstheme="minorHAnsi"/>
                <w:bCs/>
                <w:sz w:val="20"/>
                <w:szCs w:val="20"/>
              </w:rPr>
              <w:t xml:space="preserve">Establish grievance mechanism </w:t>
            </w:r>
          </w:p>
          <w:p w14:paraId="0A44A229" w14:textId="50F0FEE8" w:rsidR="007757EF" w:rsidRPr="00796AE6" w:rsidRDefault="00AC4B28" w:rsidP="00C119D3">
            <w:pPr>
              <w:keepLines/>
              <w:widowControl w:val="0"/>
              <w:rPr>
                <w:rFonts w:cstheme="minorHAnsi"/>
                <w:sz w:val="20"/>
                <w:szCs w:val="20"/>
                <w:lang w:eastAsia="en-GB"/>
              </w:rPr>
            </w:pPr>
            <w:r w:rsidRPr="00796AE6">
              <w:rPr>
                <w:rFonts w:eastAsia="Times New Roman" w:cstheme="minorHAnsi"/>
                <w:bCs/>
                <w:sz w:val="20"/>
                <w:szCs w:val="20"/>
              </w:rPr>
              <w:t>prior to engaging Project workers and thereafter maintain and operate it throughout implementation</w:t>
            </w:r>
            <w:r w:rsidR="00060DA7" w:rsidRPr="00796AE6">
              <w:rPr>
                <w:rFonts w:eastAsia="Times New Roman" w:cstheme="minorHAnsi"/>
                <w:bCs/>
                <w:sz w:val="20"/>
                <w:szCs w:val="20"/>
              </w:rPr>
              <w:t xml:space="preserve"> </w:t>
            </w:r>
            <w:r w:rsidR="00060DA7" w:rsidRPr="00796AE6">
              <w:rPr>
                <w:sz w:val="20"/>
                <w:szCs w:val="20"/>
              </w:rPr>
              <w:t>[of Part 5] of the Project</w:t>
            </w:r>
            <w:r w:rsidRPr="00796AE6">
              <w:rPr>
                <w:rFonts w:eastAsia="Times New Roman" w:cstheme="minorHAnsi"/>
                <w:bCs/>
                <w:sz w:val="20"/>
                <w:szCs w:val="20"/>
              </w:rPr>
              <w:t>.</w:t>
            </w:r>
          </w:p>
        </w:tc>
        <w:tc>
          <w:tcPr>
            <w:tcW w:w="2160" w:type="dxa"/>
          </w:tcPr>
          <w:p w14:paraId="060DBB71" w14:textId="13EDEEFB" w:rsidR="007757EF" w:rsidRPr="00796AE6" w:rsidRDefault="00EF707C"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7757EF" w:rsidRPr="00796AE6" w14:paraId="5FD30732" w14:textId="77777777" w:rsidTr="00C119D3">
        <w:trPr>
          <w:trHeight w:val="20"/>
        </w:trPr>
        <w:tc>
          <w:tcPr>
            <w:tcW w:w="14305" w:type="dxa"/>
            <w:gridSpan w:val="4"/>
            <w:shd w:val="clear" w:color="auto" w:fill="F4B083" w:themeFill="accent2" w:themeFillTint="99"/>
          </w:tcPr>
          <w:p w14:paraId="45E0E58C" w14:textId="77CFBCCB" w:rsidR="007757EF" w:rsidRPr="00796AE6" w:rsidRDefault="007757EF" w:rsidP="00C119D3">
            <w:pPr>
              <w:keepLines/>
              <w:widowControl w:val="0"/>
              <w:rPr>
                <w:rFonts w:cstheme="minorHAnsi"/>
                <w:sz w:val="20"/>
                <w:szCs w:val="20"/>
              </w:rPr>
            </w:pPr>
            <w:r w:rsidRPr="00796AE6">
              <w:rPr>
                <w:rFonts w:cstheme="minorHAnsi"/>
                <w:b/>
                <w:sz w:val="20"/>
                <w:szCs w:val="20"/>
              </w:rPr>
              <w:t xml:space="preserve">ESS 3:  RESOURCE EFFICIENCY AND POLLUTION PREVENTION AND MANAGEMENT </w:t>
            </w:r>
          </w:p>
        </w:tc>
      </w:tr>
      <w:tr w:rsidR="007757EF" w:rsidRPr="00796AE6" w14:paraId="33AE09D1" w14:textId="77777777" w:rsidTr="00C119D3">
        <w:trPr>
          <w:trHeight w:val="20"/>
        </w:trPr>
        <w:tc>
          <w:tcPr>
            <w:tcW w:w="625" w:type="dxa"/>
          </w:tcPr>
          <w:p w14:paraId="3DC7F31D"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t>3.1</w:t>
            </w:r>
          </w:p>
        </w:tc>
        <w:tc>
          <w:tcPr>
            <w:tcW w:w="8370" w:type="dxa"/>
          </w:tcPr>
          <w:p w14:paraId="6E374A8E" w14:textId="661A8765" w:rsidR="001E50AB" w:rsidRPr="00796AE6" w:rsidRDefault="00C44BFC">
            <w:pPr>
              <w:rPr>
                <w:color w:val="0070C0"/>
              </w:rPr>
            </w:pPr>
            <w:r w:rsidRPr="00796AE6">
              <w:rPr>
                <w:b/>
                <w:bCs/>
                <w:color w:val="0070C0"/>
                <w:sz w:val="20"/>
                <w:szCs w:val="20"/>
              </w:rPr>
              <w:t>WASTE MANAGEMENT MEASURES</w:t>
            </w:r>
          </w:p>
          <w:p w14:paraId="6A3F7426" w14:textId="15B4F6A2" w:rsidR="00155380" w:rsidRPr="00796AE6" w:rsidRDefault="00155380" w:rsidP="0054672C">
            <w:pPr>
              <w:rPr>
                <w:sz w:val="20"/>
                <w:szCs w:val="20"/>
              </w:rPr>
            </w:pPr>
            <w:r w:rsidRPr="00796AE6">
              <w:rPr>
                <w:sz w:val="20"/>
                <w:szCs w:val="20"/>
              </w:rPr>
              <w:t xml:space="preserve">Incorporate waste management measures in the ESMF, to manage hazardous and non-hazardous </w:t>
            </w:r>
            <w:proofErr w:type="gramStart"/>
            <w:r w:rsidRPr="00796AE6">
              <w:rPr>
                <w:sz w:val="20"/>
                <w:szCs w:val="20"/>
              </w:rPr>
              <w:t>wastes</w:t>
            </w:r>
            <w:proofErr w:type="gramEnd"/>
            <w:r w:rsidRPr="00796AE6">
              <w:rPr>
                <w:sz w:val="20"/>
                <w:szCs w:val="20"/>
              </w:rPr>
              <w:t xml:space="preserve">, </w:t>
            </w:r>
            <w:r w:rsidRPr="00796AE6">
              <w:rPr>
                <w:rFonts w:cstheme="minorHAnsi"/>
                <w:sz w:val="20"/>
                <w:szCs w:val="20"/>
              </w:rPr>
              <w:t xml:space="preserve">consistent with ESS3.  </w:t>
            </w:r>
          </w:p>
        </w:tc>
        <w:tc>
          <w:tcPr>
            <w:tcW w:w="3150" w:type="dxa"/>
          </w:tcPr>
          <w:p w14:paraId="1F57CE37" w14:textId="06199BC0" w:rsidR="007757EF" w:rsidRPr="00796AE6" w:rsidRDefault="004B7AAD" w:rsidP="0054672C">
            <w:r w:rsidRPr="00796AE6">
              <w:rPr>
                <w:sz w:val="20"/>
                <w:szCs w:val="20"/>
              </w:rPr>
              <w:t xml:space="preserve">Incorporate the applicable requirements into grant agreements prior to commencement of grant-financed activities and thereafter implement the measures throughout </w:t>
            </w:r>
            <w:r w:rsidRPr="00796AE6">
              <w:rPr>
                <w:rFonts w:cstheme="minorHAnsi"/>
                <w:sz w:val="20"/>
                <w:szCs w:val="20"/>
              </w:rPr>
              <w:t>the Project</w:t>
            </w:r>
            <w:r w:rsidRPr="00796AE6">
              <w:rPr>
                <w:sz w:val="20"/>
                <w:szCs w:val="20"/>
              </w:rPr>
              <w:t xml:space="preserve"> </w:t>
            </w:r>
            <w:r w:rsidRPr="00796AE6">
              <w:rPr>
                <w:rFonts w:cstheme="minorHAnsi"/>
                <w:sz w:val="20"/>
                <w:szCs w:val="20"/>
              </w:rPr>
              <w:t>implementation.</w:t>
            </w:r>
          </w:p>
        </w:tc>
        <w:tc>
          <w:tcPr>
            <w:tcW w:w="2160" w:type="dxa"/>
          </w:tcPr>
          <w:p w14:paraId="068EE9DA" w14:textId="29F5DFFD" w:rsidR="007757EF" w:rsidRPr="00796AE6" w:rsidRDefault="00EF707C"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7757EF" w:rsidRPr="00796AE6" w14:paraId="7FD19093" w14:textId="77777777" w:rsidTr="00C119D3">
        <w:trPr>
          <w:trHeight w:val="20"/>
        </w:trPr>
        <w:tc>
          <w:tcPr>
            <w:tcW w:w="625" w:type="dxa"/>
          </w:tcPr>
          <w:p w14:paraId="36BB648D"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t>3.2</w:t>
            </w:r>
          </w:p>
        </w:tc>
        <w:tc>
          <w:tcPr>
            <w:tcW w:w="8370" w:type="dxa"/>
          </w:tcPr>
          <w:p w14:paraId="4E0D55F4" w14:textId="77777777" w:rsidR="007757EF" w:rsidRPr="00796AE6" w:rsidRDefault="007757EF" w:rsidP="00C119D3">
            <w:pPr>
              <w:keepLines/>
              <w:widowControl w:val="0"/>
              <w:rPr>
                <w:rFonts w:cstheme="minorHAnsi"/>
                <w:b/>
                <w:color w:val="4472C4" w:themeColor="accent1"/>
                <w:sz w:val="20"/>
                <w:szCs w:val="20"/>
              </w:rPr>
            </w:pPr>
            <w:r w:rsidRPr="00796AE6">
              <w:rPr>
                <w:rFonts w:cstheme="minorHAnsi"/>
                <w:b/>
                <w:color w:val="4472C4" w:themeColor="accent1"/>
                <w:sz w:val="20"/>
                <w:szCs w:val="20"/>
              </w:rPr>
              <w:t>RESOURCE EFFICIENCY AND POLLUTION PREVENTION AND MANAGEMENT</w:t>
            </w:r>
          </w:p>
          <w:p w14:paraId="79DF91A9" w14:textId="32A7800E" w:rsidR="00680350" w:rsidRPr="00796AE6" w:rsidRDefault="00680350" w:rsidP="00680350">
            <w:pPr>
              <w:keepLines/>
              <w:widowControl w:val="0"/>
              <w:rPr>
                <w:sz w:val="20"/>
                <w:szCs w:val="20"/>
              </w:rPr>
            </w:pPr>
            <w:r w:rsidRPr="00796AE6">
              <w:rPr>
                <w:sz w:val="20"/>
                <w:szCs w:val="20"/>
              </w:rPr>
              <w:t>Incorporate resource efficiency and pollution prevention and management measures in the ESMF</w:t>
            </w:r>
            <w:r w:rsidR="009D7BF4" w:rsidRPr="00796AE6">
              <w:rPr>
                <w:sz w:val="20"/>
                <w:szCs w:val="20"/>
              </w:rPr>
              <w:t>.</w:t>
            </w:r>
          </w:p>
          <w:p w14:paraId="70A75E95" w14:textId="6EEE39DA" w:rsidR="00507CC6" w:rsidRPr="00796AE6" w:rsidRDefault="00507CC6" w:rsidP="00C119D3">
            <w:pPr>
              <w:keepLines/>
              <w:widowControl w:val="0"/>
              <w:rPr>
                <w:sz w:val="20"/>
                <w:szCs w:val="20"/>
              </w:rPr>
            </w:pPr>
          </w:p>
        </w:tc>
        <w:tc>
          <w:tcPr>
            <w:tcW w:w="3150" w:type="dxa"/>
          </w:tcPr>
          <w:p w14:paraId="5FE47E60" w14:textId="77612DD8" w:rsidR="007757EF" w:rsidRPr="00796AE6" w:rsidDel="002D5209" w:rsidRDefault="00D86546" w:rsidP="0054672C">
            <w:pPr>
              <w:rPr>
                <w:rFonts w:cstheme="minorHAnsi"/>
                <w:sz w:val="20"/>
                <w:szCs w:val="20"/>
              </w:rPr>
            </w:pPr>
            <w:r w:rsidRPr="00796AE6">
              <w:rPr>
                <w:sz w:val="20"/>
                <w:szCs w:val="20"/>
              </w:rPr>
              <w:t xml:space="preserve">Incorporate the applicable requirements into grant agreements prior to commencement of grant-financed activities and thereafter implement the measures throughout </w:t>
            </w:r>
            <w:r w:rsidRPr="00796AE6">
              <w:rPr>
                <w:rFonts w:cstheme="minorHAnsi"/>
                <w:sz w:val="20"/>
                <w:szCs w:val="20"/>
              </w:rPr>
              <w:t>the Project</w:t>
            </w:r>
            <w:r w:rsidRPr="00796AE6">
              <w:rPr>
                <w:sz w:val="20"/>
                <w:szCs w:val="20"/>
              </w:rPr>
              <w:t xml:space="preserve"> </w:t>
            </w:r>
            <w:r w:rsidRPr="00796AE6">
              <w:rPr>
                <w:rFonts w:cstheme="minorHAnsi"/>
                <w:sz w:val="20"/>
                <w:szCs w:val="20"/>
              </w:rPr>
              <w:t>implementation.</w:t>
            </w:r>
          </w:p>
        </w:tc>
        <w:tc>
          <w:tcPr>
            <w:tcW w:w="2160" w:type="dxa"/>
          </w:tcPr>
          <w:p w14:paraId="5BD119A4" w14:textId="589EA75A" w:rsidR="007757EF" w:rsidRPr="00796AE6" w:rsidRDefault="00EF707C"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7757EF" w:rsidRPr="00796AE6" w14:paraId="2D6E1F4C" w14:textId="77777777" w:rsidTr="00C119D3">
        <w:trPr>
          <w:trHeight w:val="20"/>
        </w:trPr>
        <w:tc>
          <w:tcPr>
            <w:tcW w:w="14305" w:type="dxa"/>
            <w:gridSpan w:val="4"/>
            <w:shd w:val="clear" w:color="auto" w:fill="F4B083" w:themeFill="accent2" w:themeFillTint="99"/>
          </w:tcPr>
          <w:p w14:paraId="25A45C1A" w14:textId="0209E2B7" w:rsidR="007757EF" w:rsidRPr="00796AE6" w:rsidRDefault="007757EF" w:rsidP="00C119D3">
            <w:pPr>
              <w:keepLines/>
              <w:widowControl w:val="0"/>
              <w:rPr>
                <w:rFonts w:cstheme="minorHAnsi"/>
                <w:sz w:val="20"/>
                <w:szCs w:val="20"/>
              </w:rPr>
            </w:pPr>
            <w:r w:rsidRPr="00796AE6">
              <w:rPr>
                <w:rFonts w:cstheme="minorHAnsi"/>
                <w:b/>
                <w:sz w:val="20"/>
                <w:szCs w:val="20"/>
              </w:rPr>
              <w:t xml:space="preserve">ESS 4:  COMMUNITY HEALTH AND SAFETY </w:t>
            </w:r>
          </w:p>
        </w:tc>
      </w:tr>
      <w:tr w:rsidR="005D14A1" w:rsidRPr="00796AE6" w14:paraId="4322A866" w14:textId="77777777" w:rsidTr="00C119D3">
        <w:trPr>
          <w:trHeight w:val="20"/>
        </w:trPr>
        <w:tc>
          <w:tcPr>
            <w:tcW w:w="625" w:type="dxa"/>
          </w:tcPr>
          <w:p w14:paraId="49172E75" w14:textId="378AED5A" w:rsidR="005D14A1" w:rsidRPr="00796AE6" w:rsidRDefault="00CF058C" w:rsidP="00C119D3">
            <w:pPr>
              <w:keepLines/>
              <w:widowControl w:val="0"/>
              <w:jc w:val="center"/>
              <w:rPr>
                <w:rFonts w:cstheme="minorHAnsi"/>
                <w:sz w:val="20"/>
                <w:szCs w:val="20"/>
              </w:rPr>
            </w:pPr>
            <w:r w:rsidRPr="00796AE6">
              <w:rPr>
                <w:rFonts w:cstheme="minorHAnsi"/>
                <w:sz w:val="20"/>
                <w:szCs w:val="20"/>
              </w:rPr>
              <w:t>4.1</w:t>
            </w:r>
          </w:p>
        </w:tc>
        <w:tc>
          <w:tcPr>
            <w:tcW w:w="8370" w:type="dxa"/>
          </w:tcPr>
          <w:p w14:paraId="17DE212A" w14:textId="77777777" w:rsidR="00CF058C" w:rsidRPr="00796AE6" w:rsidRDefault="00CF058C" w:rsidP="00CF058C">
            <w:pPr>
              <w:keepLines/>
              <w:widowControl w:val="0"/>
              <w:rPr>
                <w:rStyle w:val="normaltextrun"/>
                <w:rFonts w:ascii="Calibri" w:hAnsi="Calibri" w:cs="Calibri"/>
                <w:color w:val="000000"/>
                <w:sz w:val="20"/>
                <w:szCs w:val="20"/>
                <w:shd w:val="clear" w:color="auto" w:fill="FFFFFF"/>
              </w:rPr>
            </w:pPr>
            <w:r w:rsidRPr="00796AE6">
              <w:rPr>
                <w:rStyle w:val="normaltextrun"/>
                <w:rFonts w:ascii="Calibri" w:hAnsi="Calibri" w:cs="Calibri"/>
                <w:b/>
                <w:bCs/>
                <w:color w:val="4472C4"/>
                <w:sz w:val="20"/>
                <w:szCs w:val="20"/>
                <w:shd w:val="clear" w:color="auto" w:fill="FFFFFF"/>
              </w:rPr>
              <w:t>TRAFFIC AND ROAD SAFETY</w:t>
            </w:r>
          </w:p>
          <w:p w14:paraId="195E254F" w14:textId="09D838F5" w:rsidR="005D14A1" w:rsidRPr="00796AE6" w:rsidRDefault="00CF058C" w:rsidP="00CF058C">
            <w:pPr>
              <w:keepLines/>
              <w:widowControl w:val="0"/>
              <w:rPr>
                <w:rFonts w:cstheme="minorHAnsi"/>
                <w:b/>
                <w:color w:val="4472C4" w:themeColor="accent1"/>
                <w:sz w:val="20"/>
                <w:szCs w:val="20"/>
              </w:rPr>
            </w:pPr>
            <w:r w:rsidRPr="00796AE6">
              <w:rPr>
                <w:rStyle w:val="normaltextrun"/>
                <w:rFonts w:ascii="Calibri" w:hAnsi="Calibri" w:cs="Calibri"/>
                <w:color w:val="000000"/>
                <w:sz w:val="20"/>
                <w:szCs w:val="20"/>
                <w:shd w:val="clear" w:color="auto" w:fill="FFFFFF"/>
              </w:rPr>
              <w:t xml:space="preserve">Incorporate traffic and road safety </w:t>
            </w:r>
            <w:r w:rsidR="00692562" w:rsidRPr="00796AE6">
              <w:rPr>
                <w:rStyle w:val="normaltextrun"/>
                <w:rFonts w:ascii="Calibri" w:hAnsi="Calibri" w:cs="Calibri"/>
                <w:color w:val="000000"/>
                <w:sz w:val="20"/>
                <w:szCs w:val="20"/>
                <w:shd w:val="clear" w:color="auto" w:fill="FFFFFF"/>
              </w:rPr>
              <w:t>management measures</w:t>
            </w:r>
            <w:r w:rsidRPr="00796AE6">
              <w:rPr>
                <w:rStyle w:val="normaltextrun"/>
                <w:rFonts w:ascii="Calibri" w:hAnsi="Calibri" w:cs="Calibri"/>
                <w:color w:val="000000"/>
                <w:sz w:val="20"/>
                <w:szCs w:val="20"/>
                <w:shd w:val="clear" w:color="auto" w:fill="FFFFFF"/>
              </w:rPr>
              <w:t xml:space="preserve"> </w:t>
            </w:r>
            <w:r w:rsidR="007E07C2" w:rsidRPr="00796AE6">
              <w:rPr>
                <w:sz w:val="20"/>
                <w:szCs w:val="20"/>
              </w:rPr>
              <w:t>in the ESMF.</w:t>
            </w:r>
          </w:p>
        </w:tc>
        <w:tc>
          <w:tcPr>
            <w:tcW w:w="3150" w:type="dxa"/>
          </w:tcPr>
          <w:p w14:paraId="4BCA0344" w14:textId="409CEFF1" w:rsidR="005D14A1" w:rsidRPr="00796AE6" w:rsidRDefault="00CF058C" w:rsidP="0054672C">
            <w:pPr>
              <w:rPr>
                <w:sz w:val="20"/>
                <w:szCs w:val="20"/>
              </w:rPr>
            </w:pPr>
            <w:r w:rsidRPr="00796AE6">
              <w:rPr>
                <w:sz w:val="20"/>
                <w:szCs w:val="20"/>
              </w:rPr>
              <w:t xml:space="preserve">Incorporate the applicable requirements into grant agreements prior to commencement of grant-financed activities and thereafter implement the measures throughout </w:t>
            </w:r>
            <w:proofErr w:type="gramStart"/>
            <w:r w:rsidRPr="00796AE6">
              <w:rPr>
                <w:sz w:val="20"/>
                <w:szCs w:val="20"/>
              </w:rPr>
              <w:t xml:space="preserve">the  </w:t>
            </w:r>
            <w:r w:rsidRPr="00796AE6">
              <w:rPr>
                <w:rFonts w:cstheme="minorHAnsi"/>
                <w:sz w:val="20"/>
                <w:szCs w:val="20"/>
              </w:rPr>
              <w:t>implementation</w:t>
            </w:r>
            <w:proofErr w:type="gramEnd"/>
            <w:r w:rsidR="00A77629" w:rsidRPr="00796AE6">
              <w:rPr>
                <w:rFonts w:cstheme="minorHAnsi"/>
                <w:sz w:val="20"/>
                <w:szCs w:val="20"/>
              </w:rPr>
              <w:t xml:space="preserve"> </w:t>
            </w:r>
            <w:r w:rsidR="00A77629" w:rsidRPr="00796AE6">
              <w:rPr>
                <w:sz w:val="20"/>
                <w:szCs w:val="20"/>
              </w:rPr>
              <w:t>[of Part 5] of the Project</w:t>
            </w:r>
            <w:r w:rsidRPr="00796AE6">
              <w:rPr>
                <w:rFonts w:cstheme="minorHAnsi"/>
                <w:sz w:val="20"/>
                <w:szCs w:val="20"/>
              </w:rPr>
              <w:t>.</w:t>
            </w:r>
          </w:p>
        </w:tc>
        <w:tc>
          <w:tcPr>
            <w:tcW w:w="2160" w:type="dxa"/>
          </w:tcPr>
          <w:p w14:paraId="1FEC310E" w14:textId="59871B9C" w:rsidR="005D14A1" w:rsidRPr="00796AE6" w:rsidRDefault="00CF058C" w:rsidP="00C119D3">
            <w:pPr>
              <w:keepLines/>
              <w:widowControl w:val="0"/>
              <w:rPr>
                <w:rFonts w:cstheme="minorHAnsi"/>
                <w:b/>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7757EF" w:rsidRPr="00796AE6" w14:paraId="4577D10D" w14:textId="77777777" w:rsidTr="00C119D3">
        <w:trPr>
          <w:trHeight w:val="20"/>
        </w:trPr>
        <w:tc>
          <w:tcPr>
            <w:tcW w:w="625" w:type="dxa"/>
          </w:tcPr>
          <w:p w14:paraId="05AA0538" w14:textId="4444554A" w:rsidR="007757EF" w:rsidRPr="00796AE6" w:rsidRDefault="007757EF" w:rsidP="00C119D3">
            <w:pPr>
              <w:keepLines/>
              <w:widowControl w:val="0"/>
              <w:jc w:val="center"/>
              <w:rPr>
                <w:rFonts w:cstheme="minorHAnsi"/>
                <w:sz w:val="20"/>
                <w:szCs w:val="20"/>
              </w:rPr>
            </w:pPr>
            <w:r w:rsidRPr="00796AE6">
              <w:rPr>
                <w:rFonts w:cstheme="minorHAnsi"/>
                <w:sz w:val="20"/>
                <w:szCs w:val="20"/>
              </w:rPr>
              <w:t>4.</w:t>
            </w:r>
            <w:r w:rsidR="005D14A1" w:rsidRPr="00796AE6">
              <w:rPr>
                <w:rFonts w:cstheme="minorHAnsi"/>
                <w:sz w:val="20"/>
                <w:szCs w:val="20"/>
              </w:rPr>
              <w:t>2</w:t>
            </w:r>
          </w:p>
        </w:tc>
        <w:tc>
          <w:tcPr>
            <w:tcW w:w="8370" w:type="dxa"/>
          </w:tcPr>
          <w:p w14:paraId="6696F854" w14:textId="77777777" w:rsidR="007757EF" w:rsidRPr="00796AE6" w:rsidRDefault="007757EF" w:rsidP="00C119D3">
            <w:pPr>
              <w:keepLines/>
              <w:widowControl w:val="0"/>
              <w:rPr>
                <w:rFonts w:cstheme="minorHAnsi"/>
                <w:b/>
                <w:color w:val="5B9BD5" w:themeColor="accent5"/>
                <w:sz w:val="20"/>
                <w:szCs w:val="20"/>
              </w:rPr>
            </w:pPr>
            <w:r w:rsidRPr="00796AE6">
              <w:rPr>
                <w:rFonts w:cstheme="minorHAnsi"/>
                <w:b/>
                <w:color w:val="4472C4" w:themeColor="accent1"/>
                <w:sz w:val="20"/>
                <w:szCs w:val="20"/>
              </w:rPr>
              <w:t>COMMUNITY HEALTH AND SAFETY</w:t>
            </w:r>
          </w:p>
          <w:p w14:paraId="5259ADA0" w14:textId="18CA0268" w:rsidR="00BA0E05" w:rsidRPr="00796AE6" w:rsidRDefault="00BA0E05" w:rsidP="00BA0E05">
            <w:pPr>
              <w:keepLines/>
              <w:widowControl w:val="0"/>
              <w:rPr>
                <w:rFonts w:cstheme="minorHAnsi"/>
                <w:sz w:val="20"/>
                <w:szCs w:val="20"/>
              </w:rPr>
            </w:pPr>
            <w:r w:rsidRPr="00796AE6">
              <w:rPr>
                <w:rFonts w:cstheme="minorHAnsi"/>
                <w:sz w:val="20"/>
                <w:szCs w:val="20"/>
              </w:rPr>
              <w:t xml:space="preserve">Assess and manage specific risks and impacts to the community arising from </w:t>
            </w:r>
            <w:r w:rsidR="00184C68" w:rsidRPr="00796AE6">
              <w:rPr>
                <w:rFonts w:cstheme="minorHAnsi"/>
                <w:sz w:val="20"/>
                <w:szCs w:val="20"/>
              </w:rPr>
              <w:t xml:space="preserve">Part 5 </w:t>
            </w:r>
            <w:r w:rsidRPr="00796AE6">
              <w:rPr>
                <w:rFonts w:cstheme="minorHAnsi"/>
                <w:sz w:val="20"/>
                <w:szCs w:val="20"/>
              </w:rPr>
              <w:t>of the Project activities, including, inter alia, behavior of Project workers, and include mitigation measures in accordance with the ESMF.</w:t>
            </w:r>
          </w:p>
          <w:p w14:paraId="4EBD61B1" w14:textId="77777777" w:rsidR="00BA0E05" w:rsidRPr="00796AE6" w:rsidRDefault="00BA0E05"/>
          <w:p w14:paraId="48C19731" w14:textId="4E82D9B4" w:rsidR="00507CC6" w:rsidRPr="00796AE6" w:rsidRDefault="00507CC6" w:rsidP="00C119D3">
            <w:pPr>
              <w:keepLines/>
              <w:widowControl w:val="0"/>
              <w:rPr>
                <w:rFonts w:cstheme="minorHAnsi"/>
                <w:b/>
                <w:color w:val="5B9BD5" w:themeColor="accent5"/>
                <w:sz w:val="20"/>
                <w:szCs w:val="20"/>
              </w:rPr>
            </w:pPr>
          </w:p>
        </w:tc>
        <w:tc>
          <w:tcPr>
            <w:tcW w:w="3150" w:type="dxa"/>
          </w:tcPr>
          <w:p w14:paraId="45D20320" w14:textId="11721DBE" w:rsidR="00557C25" w:rsidRPr="00796AE6" w:rsidRDefault="007042CF" w:rsidP="0054672C">
            <w:pPr>
              <w:rPr>
                <w:rFonts w:cstheme="minorHAnsi"/>
                <w:sz w:val="20"/>
                <w:szCs w:val="20"/>
              </w:rPr>
            </w:pPr>
            <w:r w:rsidRPr="00796AE6">
              <w:rPr>
                <w:sz w:val="20"/>
                <w:szCs w:val="20"/>
              </w:rPr>
              <w:lastRenderedPageBreak/>
              <w:t xml:space="preserve">Incorporate the applicable requirements into grant agreements prior to commencement of grant-financed activities and thereafter implement </w:t>
            </w:r>
            <w:r w:rsidRPr="00796AE6">
              <w:rPr>
                <w:sz w:val="20"/>
                <w:szCs w:val="20"/>
              </w:rPr>
              <w:lastRenderedPageBreak/>
              <w:t xml:space="preserve">the measures throughout the </w:t>
            </w:r>
            <w:r w:rsidRPr="00796AE6">
              <w:rPr>
                <w:rFonts w:cstheme="minorHAnsi"/>
                <w:sz w:val="20"/>
                <w:szCs w:val="20"/>
              </w:rPr>
              <w:t>implementation</w:t>
            </w:r>
            <w:r w:rsidR="00A77629" w:rsidRPr="00796AE6">
              <w:rPr>
                <w:rFonts w:cstheme="minorHAnsi"/>
                <w:sz w:val="20"/>
                <w:szCs w:val="20"/>
              </w:rPr>
              <w:t xml:space="preserve"> </w:t>
            </w:r>
            <w:r w:rsidR="00A77629" w:rsidRPr="00796AE6">
              <w:rPr>
                <w:sz w:val="20"/>
                <w:szCs w:val="20"/>
              </w:rPr>
              <w:t>[of Part 5] of the Project</w:t>
            </w:r>
            <w:r w:rsidRPr="00796AE6">
              <w:rPr>
                <w:rFonts w:cstheme="minorHAnsi"/>
                <w:sz w:val="20"/>
                <w:szCs w:val="20"/>
              </w:rPr>
              <w:t>.</w:t>
            </w:r>
          </w:p>
        </w:tc>
        <w:tc>
          <w:tcPr>
            <w:tcW w:w="2160" w:type="dxa"/>
          </w:tcPr>
          <w:p w14:paraId="28830587" w14:textId="2F3B0970" w:rsidR="007757EF" w:rsidRPr="00796AE6" w:rsidRDefault="00EF707C" w:rsidP="00C119D3">
            <w:pPr>
              <w:keepLines/>
              <w:widowControl w:val="0"/>
              <w:rPr>
                <w:rFonts w:cstheme="minorHAnsi"/>
                <w:sz w:val="20"/>
                <w:szCs w:val="20"/>
              </w:rPr>
            </w:pPr>
            <w:r w:rsidRPr="00796AE6">
              <w:rPr>
                <w:rFonts w:cstheme="minorHAnsi"/>
                <w:b/>
                <w:sz w:val="20"/>
                <w:szCs w:val="20"/>
              </w:rPr>
              <w:lastRenderedPageBreak/>
              <w:t>P</w:t>
            </w:r>
            <w:r w:rsidR="004E0AA1">
              <w:rPr>
                <w:rFonts w:cstheme="minorHAnsi"/>
                <w:b/>
                <w:sz w:val="20"/>
                <w:szCs w:val="20"/>
              </w:rPr>
              <w:t>I</w:t>
            </w:r>
            <w:r w:rsidRPr="00796AE6">
              <w:rPr>
                <w:rFonts w:cstheme="minorHAnsi"/>
                <w:b/>
                <w:sz w:val="20"/>
                <w:szCs w:val="20"/>
              </w:rPr>
              <w:t>FON</w:t>
            </w:r>
          </w:p>
        </w:tc>
      </w:tr>
      <w:tr w:rsidR="007757EF" w:rsidRPr="00796AE6" w14:paraId="7432A439" w14:textId="77777777" w:rsidTr="00C119D3">
        <w:trPr>
          <w:trHeight w:val="20"/>
        </w:trPr>
        <w:tc>
          <w:tcPr>
            <w:tcW w:w="14305" w:type="dxa"/>
            <w:gridSpan w:val="4"/>
            <w:shd w:val="clear" w:color="auto" w:fill="F4B083" w:themeFill="accent2" w:themeFillTint="99"/>
          </w:tcPr>
          <w:p w14:paraId="234DA153" w14:textId="3F12C8F9" w:rsidR="007757EF" w:rsidRPr="00796AE6" w:rsidRDefault="007757EF" w:rsidP="00C119D3">
            <w:pPr>
              <w:keepLines/>
              <w:widowControl w:val="0"/>
              <w:rPr>
                <w:rFonts w:cstheme="minorHAnsi"/>
                <w:sz w:val="20"/>
                <w:szCs w:val="20"/>
              </w:rPr>
            </w:pPr>
            <w:r w:rsidRPr="00796AE6">
              <w:rPr>
                <w:rFonts w:cstheme="minorHAnsi"/>
                <w:b/>
                <w:sz w:val="20"/>
                <w:szCs w:val="20"/>
              </w:rPr>
              <w:t xml:space="preserve">ESS 5:  LAND ACQUISITION, RESTRICTIONS ON LAND USE AND INVOLUNTARY RESETTLEMENT </w:t>
            </w:r>
          </w:p>
        </w:tc>
      </w:tr>
      <w:tr w:rsidR="007757EF" w:rsidRPr="00796AE6" w14:paraId="0C33E373" w14:textId="77777777" w:rsidTr="00703C75">
        <w:trPr>
          <w:trHeight w:val="1763"/>
        </w:trPr>
        <w:tc>
          <w:tcPr>
            <w:tcW w:w="625" w:type="dxa"/>
          </w:tcPr>
          <w:p w14:paraId="55D30BF4"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t>5.1</w:t>
            </w:r>
          </w:p>
          <w:p w14:paraId="1C7E6330" w14:textId="77777777" w:rsidR="007757EF" w:rsidRPr="00796AE6" w:rsidRDefault="007757EF" w:rsidP="00C119D3">
            <w:pPr>
              <w:keepLines/>
              <w:widowControl w:val="0"/>
              <w:jc w:val="center"/>
              <w:rPr>
                <w:rFonts w:cstheme="minorHAnsi"/>
                <w:sz w:val="20"/>
                <w:szCs w:val="20"/>
              </w:rPr>
            </w:pPr>
          </w:p>
        </w:tc>
        <w:tc>
          <w:tcPr>
            <w:tcW w:w="8370" w:type="dxa"/>
          </w:tcPr>
          <w:p w14:paraId="684B0CB5" w14:textId="77777777" w:rsidR="006622E9" w:rsidRPr="00796AE6" w:rsidRDefault="006622E9" w:rsidP="006622E9">
            <w:pPr>
              <w:keepLines/>
              <w:widowControl w:val="0"/>
              <w:rPr>
                <w:rFonts w:cstheme="minorHAnsi"/>
                <w:b/>
                <w:color w:val="4472C4" w:themeColor="accent1"/>
                <w:sz w:val="20"/>
                <w:szCs w:val="20"/>
              </w:rPr>
            </w:pPr>
            <w:r w:rsidRPr="00796AE6">
              <w:rPr>
                <w:rFonts w:cstheme="minorHAnsi"/>
                <w:b/>
                <w:color w:val="4472C4" w:themeColor="accent1"/>
                <w:sz w:val="20"/>
                <w:szCs w:val="20"/>
              </w:rPr>
              <w:t>LIVELIHOOD RESTORATION</w:t>
            </w:r>
          </w:p>
          <w:p w14:paraId="01F75745" w14:textId="2E33B7EB" w:rsidR="00B908D2" w:rsidRPr="00796AE6" w:rsidRDefault="00B908D2" w:rsidP="00B908D2">
            <w:pPr>
              <w:rPr>
                <w:rFonts w:eastAsia="Calibri" w:cstheme="minorHAnsi"/>
                <w:color w:val="2E74B5" w:themeColor="accent5" w:themeShade="BF"/>
                <w:sz w:val="20"/>
                <w:szCs w:val="20"/>
                <w:lang w:val="en-GB"/>
              </w:rPr>
            </w:pPr>
            <w:r w:rsidRPr="00796AE6">
              <w:rPr>
                <w:rFonts w:cstheme="minorHAnsi"/>
                <w:sz w:val="20"/>
                <w:szCs w:val="20"/>
              </w:rPr>
              <w:t xml:space="preserve">Where </w:t>
            </w:r>
            <w:r w:rsidR="00184C68" w:rsidRPr="00796AE6">
              <w:rPr>
                <w:rFonts w:cstheme="minorHAnsi"/>
                <w:sz w:val="20"/>
                <w:szCs w:val="20"/>
              </w:rPr>
              <w:t xml:space="preserve">Part 5 </w:t>
            </w:r>
            <w:r w:rsidRPr="00796AE6">
              <w:rPr>
                <w:rFonts w:cstheme="minorHAnsi"/>
                <w:sz w:val="20"/>
                <w:szCs w:val="20"/>
              </w:rPr>
              <w:t>of the project activities may temporarily restrict access to land, p</w:t>
            </w:r>
            <w:r w:rsidRPr="00796AE6">
              <w:rPr>
                <w:sz w:val="20"/>
                <w:szCs w:val="20"/>
              </w:rPr>
              <w:t xml:space="preserve">repare and implement livelihood restoration management measures </w:t>
            </w:r>
            <w:r w:rsidR="006622E9" w:rsidRPr="00796AE6">
              <w:rPr>
                <w:sz w:val="20"/>
                <w:szCs w:val="20"/>
              </w:rPr>
              <w:t xml:space="preserve">in accordance with the ESMF </w:t>
            </w:r>
            <w:r w:rsidR="009530E6" w:rsidRPr="00796AE6">
              <w:rPr>
                <w:sz w:val="20"/>
                <w:szCs w:val="20"/>
              </w:rPr>
              <w:t xml:space="preserve">and </w:t>
            </w:r>
            <w:r w:rsidRPr="00796AE6">
              <w:rPr>
                <w:sz w:val="20"/>
                <w:szCs w:val="20"/>
              </w:rPr>
              <w:t xml:space="preserve">consistent with ESS5. </w:t>
            </w:r>
          </w:p>
          <w:p w14:paraId="14D27BC4" w14:textId="6CB30EA9" w:rsidR="009300D7" w:rsidRPr="00796AE6" w:rsidRDefault="009300D7" w:rsidP="00FA5672">
            <w:pPr>
              <w:keepLines/>
              <w:widowControl w:val="0"/>
              <w:rPr>
                <w:rFonts w:cstheme="minorHAnsi"/>
                <w:b/>
                <w:sz w:val="20"/>
                <w:szCs w:val="20"/>
              </w:rPr>
            </w:pPr>
          </w:p>
        </w:tc>
        <w:tc>
          <w:tcPr>
            <w:tcW w:w="3150" w:type="dxa"/>
          </w:tcPr>
          <w:p w14:paraId="7D414CC5" w14:textId="1A365AE9" w:rsidR="007757EF" w:rsidRPr="00796AE6" w:rsidRDefault="009102FC" w:rsidP="00C119D3">
            <w:pPr>
              <w:keepLines/>
              <w:widowControl w:val="0"/>
              <w:rPr>
                <w:rFonts w:cstheme="minorHAnsi"/>
                <w:sz w:val="20"/>
                <w:szCs w:val="20"/>
              </w:rPr>
            </w:pPr>
            <w:r w:rsidRPr="00796AE6">
              <w:rPr>
                <w:sz w:val="20"/>
                <w:szCs w:val="20"/>
              </w:rPr>
              <w:t xml:space="preserve">Incorporate the applicable requirements into grant agreements prior to commencement of grant-financed activities and thereafter implement the measures throughout the </w:t>
            </w:r>
            <w:r w:rsidRPr="00796AE6">
              <w:rPr>
                <w:rFonts w:cstheme="minorHAnsi"/>
                <w:sz w:val="20"/>
                <w:szCs w:val="20"/>
              </w:rPr>
              <w:t>implementation</w:t>
            </w:r>
            <w:r w:rsidR="00A77629" w:rsidRPr="00796AE6">
              <w:rPr>
                <w:rFonts w:cstheme="minorHAnsi"/>
                <w:sz w:val="20"/>
                <w:szCs w:val="20"/>
              </w:rPr>
              <w:t xml:space="preserve"> </w:t>
            </w:r>
            <w:r w:rsidR="00A77629" w:rsidRPr="00796AE6">
              <w:rPr>
                <w:sz w:val="20"/>
                <w:szCs w:val="20"/>
              </w:rPr>
              <w:t>[of Part 5] of the Project</w:t>
            </w:r>
            <w:r w:rsidRPr="00796AE6">
              <w:rPr>
                <w:rFonts w:cstheme="minorHAnsi"/>
                <w:sz w:val="20"/>
                <w:szCs w:val="20"/>
              </w:rPr>
              <w:t>.</w:t>
            </w:r>
          </w:p>
        </w:tc>
        <w:tc>
          <w:tcPr>
            <w:tcW w:w="2160" w:type="dxa"/>
          </w:tcPr>
          <w:p w14:paraId="4D2B2B95" w14:textId="06E5D865" w:rsidR="007757EF" w:rsidRPr="00796AE6" w:rsidRDefault="00E14804"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7757EF" w:rsidRPr="00796AE6" w14:paraId="285FAACB" w14:textId="77777777" w:rsidTr="00C119D3">
        <w:trPr>
          <w:trHeight w:val="20"/>
        </w:trPr>
        <w:tc>
          <w:tcPr>
            <w:tcW w:w="14305" w:type="dxa"/>
            <w:gridSpan w:val="4"/>
            <w:shd w:val="clear" w:color="auto" w:fill="F4B083" w:themeFill="accent2" w:themeFillTint="99"/>
          </w:tcPr>
          <w:p w14:paraId="3DA970F8" w14:textId="5D111A13" w:rsidR="007757EF" w:rsidRPr="00796AE6" w:rsidRDefault="007757EF" w:rsidP="00C119D3">
            <w:pPr>
              <w:keepLines/>
              <w:widowControl w:val="0"/>
              <w:rPr>
                <w:rFonts w:cstheme="minorHAnsi"/>
                <w:sz w:val="20"/>
                <w:szCs w:val="20"/>
              </w:rPr>
            </w:pPr>
            <w:r w:rsidRPr="00796AE6">
              <w:rPr>
                <w:rFonts w:cstheme="minorHAnsi"/>
                <w:b/>
                <w:sz w:val="20"/>
                <w:szCs w:val="20"/>
              </w:rPr>
              <w:t>ESS 6</w:t>
            </w:r>
            <w:r w:rsidR="007D1C2D" w:rsidRPr="00796AE6">
              <w:rPr>
                <w:rFonts w:cstheme="minorHAnsi"/>
                <w:b/>
                <w:sz w:val="20"/>
                <w:szCs w:val="20"/>
              </w:rPr>
              <w:t>: BIODIVERSITY</w:t>
            </w:r>
            <w:r w:rsidRPr="00796AE6">
              <w:rPr>
                <w:rFonts w:cstheme="minorHAnsi"/>
                <w:b/>
                <w:sz w:val="20"/>
                <w:szCs w:val="20"/>
              </w:rPr>
              <w:t xml:space="preserve"> CONSERVATION AND SUSTAINABLE MANAGEMENT OF LIVING NATURAL RESOURCES </w:t>
            </w:r>
          </w:p>
        </w:tc>
      </w:tr>
      <w:tr w:rsidR="007757EF" w:rsidRPr="00796AE6" w14:paraId="0F2F370A" w14:textId="77777777" w:rsidTr="00C119D3">
        <w:trPr>
          <w:trHeight w:val="20"/>
        </w:trPr>
        <w:tc>
          <w:tcPr>
            <w:tcW w:w="625" w:type="dxa"/>
          </w:tcPr>
          <w:p w14:paraId="7927F945"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t>6.1</w:t>
            </w:r>
          </w:p>
        </w:tc>
        <w:tc>
          <w:tcPr>
            <w:tcW w:w="8370" w:type="dxa"/>
          </w:tcPr>
          <w:p w14:paraId="0D92CFDE" w14:textId="77777777" w:rsidR="007757EF" w:rsidRPr="00796AE6" w:rsidRDefault="007757EF" w:rsidP="00C119D3">
            <w:pPr>
              <w:rPr>
                <w:rFonts w:cstheme="minorHAnsi"/>
                <w:b/>
                <w:color w:val="0070C0"/>
                <w:sz w:val="20"/>
                <w:szCs w:val="20"/>
              </w:rPr>
            </w:pPr>
            <w:r w:rsidRPr="00796AE6">
              <w:rPr>
                <w:rFonts w:cstheme="minorHAnsi"/>
                <w:b/>
                <w:color w:val="0070C0"/>
                <w:sz w:val="20"/>
                <w:szCs w:val="20"/>
              </w:rPr>
              <w:t xml:space="preserve">BIODIVERSITY RISKS AND IMPACTS </w:t>
            </w:r>
          </w:p>
          <w:p w14:paraId="4A8BD2A8" w14:textId="324A5BA9" w:rsidR="007D5608" w:rsidRPr="00796AE6" w:rsidRDefault="00DB3298" w:rsidP="007D5608">
            <w:pPr>
              <w:rPr>
                <w:rFonts w:eastAsia="Calibri" w:cstheme="minorHAnsi"/>
                <w:color w:val="2E74B5" w:themeColor="accent5" w:themeShade="BF"/>
                <w:sz w:val="20"/>
                <w:szCs w:val="20"/>
                <w:lang w:val="en-GB"/>
              </w:rPr>
            </w:pPr>
            <w:r w:rsidRPr="00796AE6">
              <w:rPr>
                <w:sz w:val="20"/>
                <w:szCs w:val="20"/>
              </w:rPr>
              <w:t>I</w:t>
            </w:r>
            <w:r w:rsidR="007D5608" w:rsidRPr="00796AE6">
              <w:rPr>
                <w:sz w:val="20"/>
                <w:szCs w:val="20"/>
              </w:rPr>
              <w:t xml:space="preserve">mplement </w:t>
            </w:r>
            <w:r w:rsidR="0051309A" w:rsidRPr="00796AE6">
              <w:rPr>
                <w:sz w:val="20"/>
                <w:szCs w:val="20"/>
              </w:rPr>
              <w:t>b</w:t>
            </w:r>
            <w:r w:rsidR="007D5608" w:rsidRPr="00796AE6">
              <w:rPr>
                <w:sz w:val="20"/>
                <w:szCs w:val="20"/>
              </w:rPr>
              <w:t xml:space="preserve">iodiversity management measures </w:t>
            </w:r>
            <w:r w:rsidRPr="00796AE6">
              <w:rPr>
                <w:sz w:val="20"/>
                <w:szCs w:val="20"/>
              </w:rPr>
              <w:t xml:space="preserve">in accordance with the ESMF </w:t>
            </w:r>
            <w:r w:rsidR="00A86EAF" w:rsidRPr="00796AE6">
              <w:rPr>
                <w:sz w:val="20"/>
                <w:szCs w:val="20"/>
              </w:rPr>
              <w:t xml:space="preserve">and </w:t>
            </w:r>
            <w:r w:rsidR="007D5608" w:rsidRPr="00796AE6">
              <w:rPr>
                <w:sz w:val="20"/>
                <w:szCs w:val="20"/>
              </w:rPr>
              <w:t xml:space="preserve">consistent with ESS6. </w:t>
            </w:r>
          </w:p>
          <w:p w14:paraId="6F159492" w14:textId="3EC2999C" w:rsidR="009300D7" w:rsidRPr="00796AE6" w:rsidRDefault="009300D7" w:rsidP="0064787E"/>
        </w:tc>
        <w:tc>
          <w:tcPr>
            <w:tcW w:w="3150" w:type="dxa"/>
          </w:tcPr>
          <w:p w14:paraId="3D44554E" w14:textId="0D5DBFD6" w:rsidR="007757EF" w:rsidRPr="00796AE6" w:rsidRDefault="003061D0" w:rsidP="00C119D3">
            <w:pPr>
              <w:keepLines/>
              <w:widowControl w:val="0"/>
              <w:rPr>
                <w:rFonts w:cstheme="minorHAnsi"/>
                <w:sz w:val="20"/>
                <w:szCs w:val="20"/>
              </w:rPr>
            </w:pPr>
            <w:r w:rsidRPr="00796AE6">
              <w:rPr>
                <w:sz w:val="20"/>
                <w:szCs w:val="20"/>
              </w:rPr>
              <w:t xml:space="preserve">Incorporate the applicable requirements into grant agreements prior to commencement of grant-financed activities and thereafter implement the measures throughout </w:t>
            </w:r>
            <w:r w:rsidRPr="00796AE6">
              <w:rPr>
                <w:rFonts w:cstheme="minorHAnsi"/>
                <w:sz w:val="20"/>
                <w:szCs w:val="20"/>
              </w:rPr>
              <w:t>the implementation</w:t>
            </w:r>
            <w:r w:rsidR="00A77629" w:rsidRPr="00796AE6">
              <w:rPr>
                <w:rFonts w:cstheme="minorHAnsi"/>
                <w:sz w:val="20"/>
                <w:szCs w:val="20"/>
              </w:rPr>
              <w:t xml:space="preserve"> </w:t>
            </w:r>
            <w:r w:rsidR="00A77629" w:rsidRPr="00796AE6">
              <w:rPr>
                <w:sz w:val="20"/>
                <w:szCs w:val="20"/>
              </w:rPr>
              <w:t>[of Part 5] of the Project</w:t>
            </w:r>
            <w:r w:rsidRPr="00796AE6">
              <w:rPr>
                <w:rFonts w:cstheme="minorHAnsi"/>
                <w:sz w:val="20"/>
                <w:szCs w:val="20"/>
              </w:rPr>
              <w:t>.</w:t>
            </w:r>
          </w:p>
        </w:tc>
        <w:tc>
          <w:tcPr>
            <w:tcW w:w="2160" w:type="dxa"/>
          </w:tcPr>
          <w:p w14:paraId="01896689" w14:textId="3AAB51D7" w:rsidR="007757EF" w:rsidRPr="00796AE6" w:rsidRDefault="00E14804"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7757EF" w:rsidRPr="00796AE6" w14:paraId="5F331A68" w14:textId="77777777" w:rsidTr="00C119D3">
        <w:trPr>
          <w:trHeight w:val="20"/>
        </w:trPr>
        <w:tc>
          <w:tcPr>
            <w:tcW w:w="14305" w:type="dxa"/>
            <w:gridSpan w:val="4"/>
            <w:shd w:val="clear" w:color="auto" w:fill="F4B083" w:themeFill="accent2" w:themeFillTint="99"/>
          </w:tcPr>
          <w:p w14:paraId="215F46FD" w14:textId="4E2982A7" w:rsidR="007757EF" w:rsidRPr="00796AE6" w:rsidRDefault="007757EF" w:rsidP="00C119D3">
            <w:pPr>
              <w:keepLines/>
              <w:widowControl w:val="0"/>
              <w:rPr>
                <w:rFonts w:cstheme="minorHAnsi"/>
                <w:sz w:val="20"/>
                <w:szCs w:val="20"/>
              </w:rPr>
            </w:pPr>
            <w:r w:rsidRPr="00796AE6">
              <w:rPr>
                <w:rFonts w:cstheme="minorHAnsi"/>
                <w:b/>
                <w:sz w:val="20"/>
                <w:szCs w:val="20"/>
              </w:rPr>
              <w:t xml:space="preserve">ESS 7: INDIGENOUS PEOPLES/SUB-SAHARAN AFRICAN HISTORICALLY UNDERSERVED TRADITIONAL LOCAL COMMUNITIES </w:t>
            </w:r>
          </w:p>
        </w:tc>
      </w:tr>
      <w:tr w:rsidR="007757EF" w:rsidRPr="00796AE6" w14:paraId="3CCFF370" w14:textId="77777777" w:rsidTr="0054672C">
        <w:trPr>
          <w:trHeight w:val="872"/>
        </w:trPr>
        <w:tc>
          <w:tcPr>
            <w:tcW w:w="625" w:type="dxa"/>
          </w:tcPr>
          <w:p w14:paraId="4688FCB5"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t>7.1</w:t>
            </w:r>
          </w:p>
          <w:p w14:paraId="105383B9" w14:textId="77777777" w:rsidR="007757EF" w:rsidRPr="00796AE6" w:rsidRDefault="007757EF" w:rsidP="00C119D3">
            <w:pPr>
              <w:keepLines/>
              <w:widowControl w:val="0"/>
              <w:jc w:val="center"/>
              <w:rPr>
                <w:rFonts w:cstheme="minorHAnsi"/>
                <w:sz w:val="20"/>
                <w:szCs w:val="20"/>
              </w:rPr>
            </w:pPr>
          </w:p>
        </w:tc>
        <w:tc>
          <w:tcPr>
            <w:tcW w:w="8370" w:type="dxa"/>
          </w:tcPr>
          <w:p w14:paraId="309151F4" w14:textId="2679B5EB" w:rsidR="007757EF" w:rsidRPr="00796AE6" w:rsidRDefault="007757EF" w:rsidP="000E263E">
            <w:pPr>
              <w:keepLines/>
              <w:widowControl w:val="0"/>
              <w:rPr>
                <w:rFonts w:eastAsia="Calibri" w:cstheme="minorHAnsi"/>
                <w:color w:val="2E74B5" w:themeColor="accent5" w:themeShade="BF"/>
                <w:sz w:val="20"/>
                <w:szCs w:val="20"/>
                <w:lang w:val="en-GB"/>
              </w:rPr>
            </w:pPr>
            <w:r w:rsidRPr="00796AE6">
              <w:rPr>
                <w:rFonts w:cstheme="minorHAnsi"/>
                <w:b/>
                <w:color w:val="4472C4" w:themeColor="accent1"/>
                <w:sz w:val="20"/>
                <w:szCs w:val="20"/>
              </w:rPr>
              <w:t xml:space="preserve">INDIGENOUS PEOPLES </w:t>
            </w:r>
          </w:p>
          <w:p w14:paraId="467C27CC" w14:textId="54C4A30F" w:rsidR="00267F94" w:rsidRPr="00796AE6" w:rsidRDefault="00ED375F" w:rsidP="00C119D3">
            <w:pPr>
              <w:keepLines/>
              <w:widowControl w:val="0"/>
              <w:rPr>
                <w:rFonts w:cstheme="minorHAnsi"/>
                <w:b/>
                <w:color w:val="4472C4" w:themeColor="accent1"/>
                <w:sz w:val="20"/>
                <w:szCs w:val="20"/>
              </w:rPr>
            </w:pPr>
            <w:r w:rsidRPr="00796AE6">
              <w:rPr>
                <w:rFonts w:cstheme="minorHAnsi"/>
                <w:sz w:val="20"/>
                <w:szCs w:val="20"/>
              </w:rPr>
              <w:t xml:space="preserve">Implement Part 5 of the Project consistent with the </w:t>
            </w:r>
            <w:r w:rsidR="009D287F" w:rsidRPr="00796AE6">
              <w:rPr>
                <w:rFonts w:cstheme="minorHAnsi"/>
                <w:sz w:val="20"/>
                <w:szCs w:val="20"/>
              </w:rPr>
              <w:t>ESFM and SEP, including e</w:t>
            </w:r>
            <w:r w:rsidR="000E263E" w:rsidRPr="00796AE6">
              <w:rPr>
                <w:rFonts w:cstheme="minorHAnsi"/>
                <w:sz w:val="20"/>
                <w:szCs w:val="20"/>
              </w:rPr>
              <w:t xml:space="preserve">ngage with </w:t>
            </w:r>
            <w:r w:rsidR="0051309A" w:rsidRPr="00796AE6">
              <w:rPr>
                <w:rFonts w:cstheme="minorHAnsi"/>
                <w:sz w:val="20"/>
                <w:szCs w:val="20"/>
              </w:rPr>
              <w:t>i</w:t>
            </w:r>
            <w:r w:rsidR="000E263E" w:rsidRPr="00796AE6">
              <w:rPr>
                <w:rFonts w:cstheme="minorHAnsi"/>
                <w:sz w:val="20"/>
                <w:szCs w:val="20"/>
              </w:rPr>
              <w:t>ndigenous peoples in accordance with the measures specified in the SEP</w:t>
            </w:r>
            <w:r w:rsidR="00D118B4" w:rsidRPr="00796AE6">
              <w:rPr>
                <w:rFonts w:cstheme="minorHAnsi"/>
                <w:sz w:val="20"/>
                <w:szCs w:val="20"/>
              </w:rPr>
              <w:t xml:space="preserve"> and ESMF</w:t>
            </w:r>
            <w:r w:rsidR="000E263E" w:rsidRPr="00796AE6">
              <w:rPr>
                <w:rFonts w:cstheme="minorHAnsi"/>
                <w:sz w:val="20"/>
                <w:szCs w:val="20"/>
              </w:rPr>
              <w:t xml:space="preserve">. </w:t>
            </w:r>
          </w:p>
        </w:tc>
        <w:tc>
          <w:tcPr>
            <w:tcW w:w="3150" w:type="dxa"/>
          </w:tcPr>
          <w:p w14:paraId="382AB963" w14:textId="5DC7DD06" w:rsidR="007757EF" w:rsidRPr="00796AE6" w:rsidRDefault="0096787B" w:rsidP="00C119D3">
            <w:pPr>
              <w:keepLines/>
              <w:widowControl w:val="0"/>
              <w:rPr>
                <w:rFonts w:cstheme="minorHAnsi"/>
                <w:sz w:val="20"/>
                <w:szCs w:val="20"/>
              </w:rPr>
            </w:pPr>
            <w:r w:rsidRPr="00796AE6">
              <w:rPr>
                <w:rFonts w:cstheme="minorHAnsi"/>
                <w:sz w:val="20"/>
                <w:szCs w:val="20"/>
              </w:rPr>
              <w:t xml:space="preserve">Implement the SEP </w:t>
            </w:r>
            <w:r w:rsidR="00BA5A07" w:rsidRPr="00796AE6">
              <w:rPr>
                <w:rFonts w:cstheme="minorHAnsi"/>
                <w:sz w:val="20"/>
                <w:szCs w:val="20"/>
              </w:rPr>
              <w:t xml:space="preserve">and </w:t>
            </w:r>
            <w:r w:rsidR="005A5281" w:rsidRPr="00796AE6">
              <w:rPr>
                <w:rFonts w:cstheme="minorHAnsi"/>
                <w:sz w:val="20"/>
                <w:szCs w:val="20"/>
              </w:rPr>
              <w:t xml:space="preserve">ESF </w:t>
            </w:r>
            <w:r w:rsidRPr="00796AE6">
              <w:rPr>
                <w:rFonts w:cstheme="minorHAnsi"/>
                <w:sz w:val="20"/>
                <w:szCs w:val="20"/>
              </w:rPr>
              <w:t>throughout the implementation</w:t>
            </w:r>
            <w:r w:rsidR="00A77629" w:rsidRPr="00796AE6">
              <w:rPr>
                <w:rFonts w:cstheme="minorHAnsi"/>
                <w:sz w:val="20"/>
                <w:szCs w:val="20"/>
              </w:rPr>
              <w:t xml:space="preserve"> </w:t>
            </w:r>
            <w:r w:rsidR="00A77629" w:rsidRPr="00796AE6">
              <w:rPr>
                <w:sz w:val="20"/>
                <w:szCs w:val="20"/>
              </w:rPr>
              <w:t>[of Part 5] of the Project</w:t>
            </w:r>
            <w:r w:rsidRPr="00796AE6">
              <w:rPr>
                <w:rFonts w:cstheme="minorHAnsi"/>
                <w:sz w:val="20"/>
                <w:szCs w:val="20"/>
              </w:rPr>
              <w:t>.</w:t>
            </w:r>
          </w:p>
        </w:tc>
        <w:tc>
          <w:tcPr>
            <w:tcW w:w="2160" w:type="dxa"/>
          </w:tcPr>
          <w:p w14:paraId="5A16EEB1" w14:textId="596F72F4" w:rsidR="007757EF" w:rsidRPr="00796AE6" w:rsidRDefault="00E14804"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7757EF" w:rsidRPr="00796AE6" w14:paraId="6C83FE63" w14:textId="77777777" w:rsidTr="00C119D3">
        <w:trPr>
          <w:trHeight w:val="20"/>
        </w:trPr>
        <w:tc>
          <w:tcPr>
            <w:tcW w:w="14305" w:type="dxa"/>
            <w:gridSpan w:val="4"/>
            <w:shd w:val="clear" w:color="auto" w:fill="F4B083" w:themeFill="accent2" w:themeFillTint="99"/>
          </w:tcPr>
          <w:p w14:paraId="10BAE230" w14:textId="31F97776" w:rsidR="007757EF" w:rsidRPr="00796AE6" w:rsidRDefault="007757EF" w:rsidP="00C119D3">
            <w:pPr>
              <w:keepLines/>
              <w:widowControl w:val="0"/>
              <w:rPr>
                <w:rFonts w:cstheme="minorHAnsi"/>
                <w:sz w:val="20"/>
                <w:szCs w:val="20"/>
              </w:rPr>
            </w:pPr>
            <w:r w:rsidRPr="00796AE6">
              <w:rPr>
                <w:rFonts w:cstheme="minorHAnsi"/>
                <w:b/>
                <w:sz w:val="20"/>
                <w:szCs w:val="20"/>
              </w:rPr>
              <w:t xml:space="preserve">ESS 8: CULTURAL HERITAGE </w:t>
            </w:r>
          </w:p>
        </w:tc>
      </w:tr>
      <w:tr w:rsidR="007757EF" w:rsidRPr="00796AE6" w14:paraId="74274486" w14:textId="77777777" w:rsidTr="00EF707C">
        <w:trPr>
          <w:trHeight w:val="458"/>
        </w:trPr>
        <w:tc>
          <w:tcPr>
            <w:tcW w:w="625" w:type="dxa"/>
          </w:tcPr>
          <w:p w14:paraId="05CE3C6C" w14:textId="2E0980DF" w:rsidR="007757EF" w:rsidRPr="00796AE6" w:rsidRDefault="007757EF" w:rsidP="00C119D3">
            <w:pPr>
              <w:keepLines/>
              <w:widowControl w:val="0"/>
              <w:jc w:val="center"/>
              <w:rPr>
                <w:rFonts w:cstheme="minorHAnsi"/>
                <w:sz w:val="20"/>
                <w:szCs w:val="20"/>
              </w:rPr>
            </w:pPr>
            <w:r w:rsidRPr="00796AE6">
              <w:rPr>
                <w:rFonts w:cstheme="minorHAnsi"/>
                <w:sz w:val="20"/>
                <w:szCs w:val="20"/>
              </w:rPr>
              <w:t>8.</w:t>
            </w:r>
            <w:r w:rsidR="000E263E" w:rsidRPr="00796AE6">
              <w:rPr>
                <w:rFonts w:cstheme="minorHAnsi"/>
                <w:sz w:val="20"/>
                <w:szCs w:val="20"/>
              </w:rPr>
              <w:t>1</w:t>
            </w:r>
          </w:p>
        </w:tc>
        <w:tc>
          <w:tcPr>
            <w:tcW w:w="8370" w:type="dxa"/>
          </w:tcPr>
          <w:p w14:paraId="53F0BDC5" w14:textId="77777777" w:rsidR="007757EF" w:rsidRPr="00796AE6" w:rsidRDefault="007757EF" w:rsidP="00C119D3">
            <w:pPr>
              <w:rPr>
                <w:sz w:val="20"/>
                <w:szCs w:val="20"/>
              </w:rPr>
            </w:pPr>
            <w:r w:rsidRPr="00796AE6">
              <w:rPr>
                <w:rFonts w:cstheme="minorHAnsi"/>
                <w:b/>
                <w:color w:val="4472C4" w:themeColor="accent1"/>
                <w:sz w:val="20"/>
                <w:szCs w:val="20"/>
              </w:rPr>
              <w:t>CHANCE</w:t>
            </w:r>
            <w:r w:rsidRPr="00796AE6">
              <w:rPr>
                <w:sz w:val="20"/>
                <w:szCs w:val="20"/>
              </w:rPr>
              <w:t xml:space="preserve"> </w:t>
            </w:r>
            <w:r w:rsidRPr="00796AE6">
              <w:rPr>
                <w:rFonts w:cstheme="minorHAnsi"/>
                <w:b/>
                <w:color w:val="4472C4" w:themeColor="accent1"/>
                <w:sz w:val="20"/>
                <w:szCs w:val="20"/>
              </w:rPr>
              <w:t>FINDS</w:t>
            </w:r>
          </w:p>
          <w:p w14:paraId="55AD13CB" w14:textId="4F0BECAA" w:rsidR="00267F94" w:rsidRPr="00796AE6" w:rsidRDefault="005E590B" w:rsidP="00B80B88">
            <w:pPr>
              <w:rPr>
                <w:sz w:val="20"/>
                <w:szCs w:val="20"/>
              </w:rPr>
            </w:pPr>
            <w:r w:rsidRPr="00796AE6">
              <w:rPr>
                <w:sz w:val="20"/>
                <w:szCs w:val="20"/>
              </w:rPr>
              <w:t>I</w:t>
            </w:r>
            <w:r w:rsidR="00D022C4" w:rsidRPr="00796AE6">
              <w:rPr>
                <w:sz w:val="20"/>
                <w:szCs w:val="20"/>
              </w:rPr>
              <w:t xml:space="preserve">mplement the chance </w:t>
            </w:r>
            <w:proofErr w:type="gramStart"/>
            <w:r w:rsidR="00D022C4" w:rsidRPr="00796AE6">
              <w:rPr>
                <w:sz w:val="20"/>
                <w:szCs w:val="20"/>
              </w:rPr>
              <w:t>finds</w:t>
            </w:r>
            <w:proofErr w:type="gramEnd"/>
            <w:r w:rsidR="00D022C4" w:rsidRPr="00796AE6">
              <w:rPr>
                <w:sz w:val="20"/>
                <w:szCs w:val="20"/>
              </w:rPr>
              <w:t xml:space="preserve"> procedures, </w:t>
            </w:r>
            <w:r w:rsidR="00D022C4" w:rsidRPr="00796AE6">
              <w:rPr>
                <w:rFonts w:cstheme="minorHAnsi"/>
                <w:sz w:val="20"/>
                <w:szCs w:val="20"/>
              </w:rPr>
              <w:t>as part of the ESMF</w:t>
            </w:r>
            <w:r w:rsidR="00D022C4" w:rsidRPr="00796AE6">
              <w:rPr>
                <w:sz w:val="20"/>
                <w:szCs w:val="20"/>
              </w:rPr>
              <w:t xml:space="preserve"> of the Project.</w:t>
            </w:r>
          </w:p>
        </w:tc>
        <w:tc>
          <w:tcPr>
            <w:tcW w:w="3150" w:type="dxa"/>
          </w:tcPr>
          <w:p w14:paraId="6BDD3BCB" w14:textId="723269FF" w:rsidR="007757EF" w:rsidRPr="00796AE6" w:rsidRDefault="00284E3C" w:rsidP="0054672C">
            <w:pPr>
              <w:rPr>
                <w:rFonts w:cstheme="minorHAnsi"/>
                <w:sz w:val="20"/>
                <w:szCs w:val="20"/>
              </w:rPr>
            </w:pPr>
            <w:r w:rsidRPr="00796AE6">
              <w:rPr>
                <w:rFonts w:cstheme="minorHAnsi"/>
                <w:sz w:val="20"/>
                <w:szCs w:val="20"/>
              </w:rPr>
              <w:t>Implement the procedures throughout the implementation</w:t>
            </w:r>
            <w:r w:rsidR="00A77629" w:rsidRPr="00796AE6">
              <w:rPr>
                <w:rFonts w:cstheme="minorHAnsi"/>
                <w:sz w:val="20"/>
                <w:szCs w:val="20"/>
              </w:rPr>
              <w:t xml:space="preserve"> </w:t>
            </w:r>
            <w:r w:rsidR="00A77629" w:rsidRPr="00796AE6">
              <w:rPr>
                <w:sz w:val="20"/>
                <w:szCs w:val="20"/>
              </w:rPr>
              <w:t>[of Part 5] of the Project</w:t>
            </w:r>
            <w:r w:rsidRPr="00796AE6">
              <w:rPr>
                <w:rFonts w:cstheme="minorHAnsi"/>
                <w:sz w:val="20"/>
                <w:szCs w:val="20"/>
              </w:rPr>
              <w:t>.</w:t>
            </w:r>
          </w:p>
        </w:tc>
        <w:tc>
          <w:tcPr>
            <w:tcW w:w="2160" w:type="dxa"/>
          </w:tcPr>
          <w:p w14:paraId="214BCDEA" w14:textId="2399F048" w:rsidR="007757EF" w:rsidRPr="00796AE6" w:rsidRDefault="00E14804"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7757EF" w:rsidRPr="00796AE6" w14:paraId="4A6740F5" w14:textId="77777777" w:rsidTr="00C119D3">
        <w:trPr>
          <w:trHeight w:val="20"/>
        </w:trPr>
        <w:tc>
          <w:tcPr>
            <w:tcW w:w="14305" w:type="dxa"/>
            <w:gridSpan w:val="4"/>
            <w:shd w:val="clear" w:color="auto" w:fill="F4B083" w:themeFill="accent2" w:themeFillTint="99"/>
          </w:tcPr>
          <w:p w14:paraId="217CC390" w14:textId="792D54DE" w:rsidR="007757EF" w:rsidRPr="00796AE6" w:rsidRDefault="007757EF" w:rsidP="00C119D3">
            <w:pPr>
              <w:keepLines/>
              <w:widowControl w:val="0"/>
              <w:rPr>
                <w:rFonts w:cstheme="minorHAnsi"/>
                <w:sz w:val="20"/>
                <w:szCs w:val="20"/>
              </w:rPr>
            </w:pPr>
            <w:r w:rsidRPr="00796AE6">
              <w:rPr>
                <w:rFonts w:cstheme="minorHAnsi"/>
                <w:b/>
                <w:sz w:val="20"/>
                <w:szCs w:val="20"/>
              </w:rPr>
              <w:t>ESS 9: FINANCIAL INTERMEDIARIES</w:t>
            </w:r>
          </w:p>
        </w:tc>
      </w:tr>
      <w:tr w:rsidR="007757EF" w:rsidRPr="00796AE6" w14:paraId="12F92842" w14:textId="77777777" w:rsidTr="00C119D3">
        <w:trPr>
          <w:trHeight w:val="20"/>
        </w:trPr>
        <w:tc>
          <w:tcPr>
            <w:tcW w:w="625" w:type="dxa"/>
          </w:tcPr>
          <w:p w14:paraId="7633C214" w14:textId="5C9DE4C1" w:rsidR="007757EF" w:rsidRPr="00796AE6" w:rsidRDefault="007757EF" w:rsidP="00C119D3">
            <w:pPr>
              <w:keepLines/>
              <w:widowControl w:val="0"/>
              <w:jc w:val="center"/>
              <w:rPr>
                <w:rFonts w:cstheme="minorHAnsi"/>
                <w:sz w:val="20"/>
                <w:szCs w:val="20"/>
              </w:rPr>
            </w:pPr>
          </w:p>
        </w:tc>
        <w:tc>
          <w:tcPr>
            <w:tcW w:w="8370" w:type="dxa"/>
          </w:tcPr>
          <w:p w14:paraId="1529653E" w14:textId="1F82164A" w:rsidR="007757EF" w:rsidRPr="00796AE6" w:rsidRDefault="00B84215" w:rsidP="00EC1903">
            <w:pPr>
              <w:shd w:val="clear" w:color="auto" w:fill="FFFFFF" w:themeFill="background1"/>
              <w:rPr>
                <w:rFonts w:eastAsia="Times New Roman" w:cstheme="minorHAnsi"/>
                <w:bCs/>
                <w:color w:val="4472C4" w:themeColor="accent1"/>
                <w:sz w:val="20"/>
                <w:szCs w:val="20"/>
              </w:rPr>
            </w:pPr>
            <w:r w:rsidRPr="00796AE6">
              <w:rPr>
                <w:rFonts w:cstheme="minorHAnsi"/>
                <w:b/>
                <w:color w:val="4472C4" w:themeColor="accent1"/>
                <w:sz w:val="20"/>
                <w:szCs w:val="20"/>
              </w:rPr>
              <w:t>Not relevant</w:t>
            </w:r>
          </w:p>
        </w:tc>
        <w:tc>
          <w:tcPr>
            <w:tcW w:w="3150" w:type="dxa"/>
          </w:tcPr>
          <w:p w14:paraId="701DC09B" w14:textId="4F666289" w:rsidR="007757EF" w:rsidRPr="00796AE6" w:rsidRDefault="007757EF" w:rsidP="00C119D3">
            <w:pPr>
              <w:keepLines/>
              <w:widowControl w:val="0"/>
              <w:rPr>
                <w:rFonts w:cstheme="minorHAnsi"/>
                <w:sz w:val="20"/>
                <w:szCs w:val="20"/>
              </w:rPr>
            </w:pPr>
          </w:p>
        </w:tc>
        <w:tc>
          <w:tcPr>
            <w:tcW w:w="2160" w:type="dxa"/>
          </w:tcPr>
          <w:p w14:paraId="4072E648" w14:textId="77777777" w:rsidR="007757EF" w:rsidRPr="00796AE6" w:rsidRDefault="007757EF" w:rsidP="00C119D3">
            <w:pPr>
              <w:keepLines/>
              <w:widowControl w:val="0"/>
              <w:rPr>
                <w:rFonts w:cstheme="minorHAnsi"/>
                <w:sz w:val="20"/>
                <w:szCs w:val="20"/>
              </w:rPr>
            </w:pPr>
          </w:p>
        </w:tc>
      </w:tr>
      <w:tr w:rsidR="007757EF" w:rsidRPr="00796AE6" w14:paraId="7DE54B4D" w14:textId="77777777" w:rsidTr="00C119D3">
        <w:trPr>
          <w:trHeight w:val="20"/>
        </w:trPr>
        <w:tc>
          <w:tcPr>
            <w:tcW w:w="14305" w:type="dxa"/>
            <w:gridSpan w:val="4"/>
            <w:shd w:val="clear" w:color="auto" w:fill="F4B083" w:themeFill="accent2" w:themeFillTint="99"/>
          </w:tcPr>
          <w:p w14:paraId="7B8A261E" w14:textId="77777777" w:rsidR="007757EF" w:rsidRPr="00796AE6" w:rsidRDefault="007757EF" w:rsidP="00C119D3">
            <w:pPr>
              <w:keepLines/>
              <w:widowControl w:val="0"/>
              <w:rPr>
                <w:rFonts w:cstheme="minorHAnsi"/>
                <w:sz w:val="20"/>
                <w:szCs w:val="20"/>
              </w:rPr>
            </w:pPr>
            <w:r w:rsidRPr="00796AE6">
              <w:rPr>
                <w:rFonts w:cstheme="minorHAnsi"/>
                <w:b/>
                <w:sz w:val="20"/>
                <w:szCs w:val="20"/>
              </w:rPr>
              <w:t>ESS 10: STAKEHOLDER ENGAGEMENT AND INFORMATION DISCLOSURE</w:t>
            </w:r>
          </w:p>
        </w:tc>
      </w:tr>
      <w:tr w:rsidR="007757EF" w:rsidRPr="00796AE6" w14:paraId="05C713B6" w14:textId="77777777" w:rsidTr="00C119D3">
        <w:trPr>
          <w:trHeight w:val="20"/>
        </w:trPr>
        <w:tc>
          <w:tcPr>
            <w:tcW w:w="625" w:type="dxa"/>
          </w:tcPr>
          <w:p w14:paraId="6086B34B"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t>10.1</w:t>
            </w:r>
          </w:p>
        </w:tc>
        <w:tc>
          <w:tcPr>
            <w:tcW w:w="8370" w:type="dxa"/>
          </w:tcPr>
          <w:p w14:paraId="11464FE5" w14:textId="4CC0117A" w:rsidR="0031153A" w:rsidRPr="00796AE6" w:rsidRDefault="00B84215" w:rsidP="00C119D3">
            <w:pPr>
              <w:rPr>
                <w:sz w:val="20"/>
                <w:szCs w:val="20"/>
              </w:rPr>
            </w:pPr>
            <w:r w:rsidRPr="00796AE6">
              <w:rPr>
                <w:sz w:val="20"/>
                <w:szCs w:val="20"/>
              </w:rPr>
              <w:t>Implement the</w:t>
            </w:r>
            <w:r w:rsidR="007757EF" w:rsidRPr="00796AE6">
              <w:rPr>
                <w:sz w:val="20"/>
                <w:szCs w:val="20"/>
              </w:rPr>
              <w:t xml:space="preserve"> Stakeholder Engagement Plan</w:t>
            </w:r>
            <w:r w:rsidR="004E3C33" w:rsidRPr="00796AE6">
              <w:rPr>
                <w:sz w:val="20"/>
                <w:szCs w:val="20"/>
              </w:rPr>
              <w:t xml:space="preserve"> </w:t>
            </w:r>
            <w:r w:rsidR="007757EF" w:rsidRPr="00796AE6">
              <w:rPr>
                <w:sz w:val="20"/>
                <w:szCs w:val="20"/>
              </w:rPr>
              <w:t xml:space="preserve">(SEP) for </w:t>
            </w:r>
            <w:r w:rsidR="00184C68" w:rsidRPr="00796AE6">
              <w:rPr>
                <w:sz w:val="20"/>
                <w:szCs w:val="20"/>
              </w:rPr>
              <w:t xml:space="preserve">Part 5 </w:t>
            </w:r>
            <w:r w:rsidR="00D23AFE" w:rsidRPr="00796AE6">
              <w:rPr>
                <w:rFonts w:cstheme="minorHAnsi"/>
                <w:sz w:val="20"/>
                <w:szCs w:val="20"/>
              </w:rPr>
              <w:t xml:space="preserve">of the </w:t>
            </w:r>
            <w:r w:rsidR="007757EF" w:rsidRPr="00796AE6">
              <w:rPr>
                <w:sz w:val="20"/>
                <w:szCs w:val="20"/>
              </w:rPr>
              <w:t xml:space="preserve">Project, consistent with ESS10, which shall include measures to, inter alia, provide stakeholders with timely, relevant, understandable and accessible information, and consult with them in a culturally appropriate manner, which is free of manipulation, interference, coercion, discrimination and intimidation. </w:t>
            </w:r>
          </w:p>
        </w:tc>
        <w:tc>
          <w:tcPr>
            <w:tcW w:w="3150" w:type="dxa"/>
          </w:tcPr>
          <w:p w14:paraId="5173C65A" w14:textId="55B12812" w:rsidR="007757EF" w:rsidRPr="00796AE6" w:rsidRDefault="00392475" w:rsidP="00C119D3">
            <w:pPr>
              <w:keepLines/>
              <w:widowControl w:val="0"/>
              <w:rPr>
                <w:rFonts w:cstheme="minorHAnsi"/>
                <w:sz w:val="20"/>
                <w:szCs w:val="20"/>
              </w:rPr>
            </w:pPr>
            <w:r w:rsidRPr="00796AE6">
              <w:rPr>
                <w:rFonts w:cstheme="minorHAnsi"/>
                <w:sz w:val="20"/>
                <w:szCs w:val="20"/>
              </w:rPr>
              <w:t>I</w:t>
            </w:r>
            <w:r w:rsidR="007757EF" w:rsidRPr="00796AE6">
              <w:rPr>
                <w:rFonts w:cstheme="minorHAnsi"/>
                <w:sz w:val="20"/>
                <w:szCs w:val="20"/>
              </w:rPr>
              <w:t>mplement the</w:t>
            </w:r>
            <w:r w:rsidR="00B84215" w:rsidRPr="00796AE6">
              <w:rPr>
                <w:rFonts w:cstheme="minorHAnsi"/>
                <w:sz w:val="20"/>
                <w:szCs w:val="20"/>
              </w:rPr>
              <w:t xml:space="preserve"> SEP</w:t>
            </w:r>
            <w:r w:rsidR="007757EF" w:rsidRPr="00796AE6">
              <w:rPr>
                <w:rFonts w:cstheme="minorHAnsi"/>
                <w:sz w:val="20"/>
                <w:szCs w:val="20"/>
              </w:rPr>
              <w:t xml:space="preserve"> throughout </w:t>
            </w:r>
            <w:r w:rsidR="00D26CDA" w:rsidRPr="00796AE6">
              <w:rPr>
                <w:rFonts w:cstheme="minorHAnsi"/>
                <w:sz w:val="20"/>
                <w:szCs w:val="20"/>
              </w:rPr>
              <w:t xml:space="preserve">the </w:t>
            </w:r>
            <w:r w:rsidR="007757EF" w:rsidRPr="00796AE6">
              <w:rPr>
                <w:rFonts w:cstheme="minorHAnsi"/>
                <w:sz w:val="20"/>
                <w:szCs w:val="20"/>
              </w:rPr>
              <w:t>implementation</w:t>
            </w:r>
            <w:r w:rsidR="00A77629" w:rsidRPr="00796AE6">
              <w:rPr>
                <w:rFonts w:cstheme="minorHAnsi"/>
                <w:sz w:val="20"/>
                <w:szCs w:val="20"/>
              </w:rPr>
              <w:t xml:space="preserve"> </w:t>
            </w:r>
            <w:r w:rsidR="00A77629" w:rsidRPr="00796AE6">
              <w:rPr>
                <w:sz w:val="20"/>
                <w:szCs w:val="20"/>
              </w:rPr>
              <w:t>[of Part 5] of the Project</w:t>
            </w:r>
            <w:r w:rsidR="007757EF" w:rsidRPr="00796AE6">
              <w:rPr>
                <w:rFonts w:cstheme="minorHAnsi"/>
                <w:sz w:val="20"/>
                <w:szCs w:val="20"/>
              </w:rPr>
              <w:t>.</w:t>
            </w:r>
          </w:p>
        </w:tc>
        <w:tc>
          <w:tcPr>
            <w:tcW w:w="2160" w:type="dxa"/>
          </w:tcPr>
          <w:p w14:paraId="618D5371" w14:textId="63A3B460" w:rsidR="007757EF" w:rsidRPr="00796AE6" w:rsidRDefault="00E14804"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7757EF" w:rsidRPr="00796AE6" w14:paraId="17784A21" w14:textId="77777777" w:rsidTr="00C119D3">
        <w:trPr>
          <w:trHeight w:val="20"/>
        </w:trPr>
        <w:tc>
          <w:tcPr>
            <w:tcW w:w="625" w:type="dxa"/>
          </w:tcPr>
          <w:p w14:paraId="414BD1AF" w14:textId="77777777" w:rsidR="007757EF" w:rsidRPr="00796AE6" w:rsidRDefault="007757EF" w:rsidP="00C119D3">
            <w:pPr>
              <w:keepLines/>
              <w:widowControl w:val="0"/>
              <w:jc w:val="center"/>
              <w:rPr>
                <w:rFonts w:cstheme="minorHAnsi"/>
                <w:sz w:val="20"/>
                <w:szCs w:val="20"/>
              </w:rPr>
            </w:pPr>
            <w:r w:rsidRPr="00796AE6">
              <w:rPr>
                <w:rFonts w:cstheme="minorHAnsi"/>
                <w:sz w:val="20"/>
                <w:szCs w:val="20"/>
              </w:rPr>
              <w:lastRenderedPageBreak/>
              <w:t>10.2</w:t>
            </w:r>
          </w:p>
        </w:tc>
        <w:tc>
          <w:tcPr>
            <w:tcW w:w="8370" w:type="dxa"/>
          </w:tcPr>
          <w:p w14:paraId="6FE3CBF9" w14:textId="770DBEE8" w:rsidR="007757EF" w:rsidRPr="00796AE6" w:rsidRDefault="007757EF" w:rsidP="00C119D3">
            <w:pPr>
              <w:keepLines/>
              <w:widowControl w:val="0"/>
              <w:rPr>
                <w:rFonts w:cstheme="minorHAnsi"/>
                <w:b/>
                <w:color w:val="4472C4" w:themeColor="accent1"/>
                <w:sz w:val="20"/>
                <w:szCs w:val="20"/>
              </w:rPr>
            </w:pPr>
            <w:r w:rsidRPr="00796AE6">
              <w:rPr>
                <w:rFonts w:cstheme="minorHAnsi"/>
                <w:b/>
                <w:color w:val="4472C4" w:themeColor="accent1"/>
                <w:sz w:val="20"/>
                <w:szCs w:val="20"/>
              </w:rPr>
              <w:t>PROJECT GRIEVANCE MECHANISM</w:t>
            </w:r>
            <w:r w:rsidRPr="00796AE6" w:rsidDel="00817685">
              <w:rPr>
                <w:rFonts w:cstheme="minorHAnsi"/>
                <w:b/>
                <w:color w:val="4472C4" w:themeColor="accent1"/>
                <w:sz w:val="20"/>
                <w:szCs w:val="20"/>
              </w:rPr>
              <w:t xml:space="preserve"> </w:t>
            </w:r>
            <w:r w:rsidRPr="00796AE6">
              <w:rPr>
                <w:rFonts w:eastAsia="Times New Roman" w:cstheme="minorHAnsi"/>
                <w:bCs/>
                <w:color w:val="4472C4" w:themeColor="accent1"/>
                <w:sz w:val="20"/>
                <w:szCs w:val="20"/>
              </w:rPr>
              <w:t xml:space="preserve"> </w:t>
            </w:r>
          </w:p>
          <w:p w14:paraId="6E9C686F" w14:textId="2A20D3CA" w:rsidR="007757EF" w:rsidRPr="00796AE6" w:rsidRDefault="007757EF" w:rsidP="00C119D3">
            <w:pPr>
              <w:keepLines/>
              <w:widowControl w:val="0"/>
              <w:rPr>
                <w:sz w:val="20"/>
                <w:szCs w:val="20"/>
              </w:rPr>
            </w:pPr>
            <w:r w:rsidRPr="00796AE6">
              <w:rPr>
                <w:sz w:val="20"/>
                <w:szCs w:val="20"/>
              </w:rPr>
              <w:t xml:space="preserve">Establish, publicize, maintain, and operate an accessible grievance mechanism, to </w:t>
            </w:r>
            <w:r w:rsidRPr="00796AE6">
              <w:rPr>
                <w:rFonts w:cstheme="minorHAnsi"/>
                <w:sz w:val="20"/>
                <w:szCs w:val="20"/>
                <w:lang w:val="en-GB"/>
              </w:rPr>
              <w:t xml:space="preserve">receive and facilitate resolution of concerns and grievances in relation to </w:t>
            </w:r>
            <w:r w:rsidR="00184C68" w:rsidRPr="00796AE6">
              <w:rPr>
                <w:rFonts w:cstheme="minorHAnsi"/>
                <w:sz w:val="20"/>
                <w:szCs w:val="20"/>
              </w:rPr>
              <w:t xml:space="preserve">Part 5 </w:t>
            </w:r>
            <w:r w:rsidR="00D23AFE" w:rsidRPr="00796AE6">
              <w:rPr>
                <w:rFonts w:cstheme="minorHAnsi"/>
                <w:sz w:val="20"/>
                <w:szCs w:val="20"/>
              </w:rPr>
              <w:t xml:space="preserve">of the </w:t>
            </w:r>
            <w:r w:rsidRPr="00796AE6">
              <w:rPr>
                <w:rFonts w:cstheme="minorHAnsi"/>
                <w:sz w:val="20"/>
                <w:szCs w:val="20"/>
                <w:lang w:val="en-GB"/>
              </w:rPr>
              <w:t>Project</w:t>
            </w:r>
            <w:r w:rsidRPr="00796AE6">
              <w:rPr>
                <w:sz w:val="20"/>
                <w:szCs w:val="20"/>
              </w:rPr>
              <w:t>, promptly and effectively, in a transparent manner that is culturally appropriate and readily accessible to all Project-affected parties, at no cost and without retribution,</w:t>
            </w:r>
            <w:r w:rsidRPr="00796AE6">
              <w:rPr>
                <w:rFonts w:cstheme="minorHAnsi"/>
                <w:sz w:val="20"/>
                <w:szCs w:val="20"/>
                <w:lang w:val="en-GB"/>
              </w:rPr>
              <w:t xml:space="preserve"> including concerns and grievances filed anonymously, in a manner consistent with ESS10</w:t>
            </w:r>
            <w:r w:rsidRPr="00796AE6">
              <w:rPr>
                <w:sz w:val="20"/>
                <w:szCs w:val="20"/>
              </w:rPr>
              <w:t xml:space="preserve">. </w:t>
            </w:r>
          </w:p>
          <w:p w14:paraId="015F5F37" w14:textId="77777777" w:rsidR="007757EF" w:rsidRPr="00796AE6" w:rsidRDefault="007757EF" w:rsidP="00C119D3">
            <w:pPr>
              <w:keepLines/>
              <w:widowControl w:val="0"/>
              <w:rPr>
                <w:sz w:val="20"/>
                <w:szCs w:val="20"/>
              </w:rPr>
            </w:pPr>
          </w:p>
          <w:p w14:paraId="6D956661" w14:textId="65FADFED" w:rsidR="007757EF" w:rsidRPr="00796AE6" w:rsidRDefault="007757EF" w:rsidP="008266F1">
            <w:pPr>
              <w:keepLines/>
              <w:widowControl w:val="0"/>
              <w:rPr>
                <w:rFonts w:cstheme="minorHAnsi"/>
                <w:sz w:val="20"/>
                <w:szCs w:val="20"/>
              </w:rPr>
            </w:pPr>
            <w:r w:rsidRPr="00796AE6">
              <w:rPr>
                <w:rFonts w:cstheme="minorHAnsi"/>
                <w:sz w:val="20"/>
                <w:szCs w:val="20"/>
                <w:lang w:val="en-GB"/>
              </w:rPr>
              <w:t xml:space="preserve">The grievance mechanism shall be equipped to receive, register, and facilitate the resolution of SEA/SH complaints, including through the referral of survivors to </w:t>
            </w:r>
            <w:r w:rsidRPr="00796AE6">
              <w:rPr>
                <w:rFonts w:cstheme="minorHAnsi"/>
                <w:sz w:val="20"/>
                <w:szCs w:val="20"/>
              </w:rPr>
              <w:t xml:space="preserve">relevant gender-based violence service providers, all in a safe, confidential, and survivor-centered manner. </w:t>
            </w:r>
          </w:p>
        </w:tc>
        <w:tc>
          <w:tcPr>
            <w:tcW w:w="3150" w:type="dxa"/>
          </w:tcPr>
          <w:p w14:paraId="17858516" w14:textId="268B52A0" w:rsidR="007757EF" w:rsidRPr="00796AE6" w:rsidRDefault="007757EF" w:rsidP="00C119D3">
            <w:pPr>
              <w:keepLines/>
              <w:widowControl w:val="0"/>
              <w:rPr>
                <w:rFonts w:cstheme="minorHAnsi"/>
                <w:sz w:val="20"/>
                <w:szCs w:val="20"/>
              </w:rPr>
            </w:pPr>
            <w:r w:rsidRPr="00796AE6">
              <w:rPr>
                <w:rFonts w:cstheme="minorHAnsi"/>
                <w:sz w:val="20"/>
                <w:szCs w:val="20"/>
              </w:rPr>
              <w:t xml:space="preserve">Establish the grievance mechanism </w:t>
            </w:r>
            <w:r w:rsidR="00EA1C80" w:rsidRPr="00796AE6">
              <w:rPr>
                <w:rFonts w:cstheme="minorHAnsi"/>
                <w:sz w:val="20"/>
                <w:szCs w:val="20"/>
              </w:rPr>
              <w:t>n</w:t>
            </w:r>
            <w:r w:rsidRPr="00796AE6">
              <w:rPr>
                <w:rFonts w:cstheme="minorHAnsi"/>
                <w:sz w:val="20"/>
                <w:szCs w:val="20"/>
              </w:rPr>
              <w:t>o later than</w:t>
            </w:r>
            <w:r w:rsidR="00EA1C80" w:rsidRPr="00796AE6">
              <w:rPr>
                <w:rFonts w:cstheme="minorHAnsi"/>
                <w:sz w:val="20"/>
                <w:szCs w:val="20"/>
              </w:rPr>
              <w:t xml:space="preserve"> </w:t>
            </w:r>
            <w:r w:rsidR="001C7D7E" w:rsidRPr="00796AE6">
              <w:rPr>
                <w:rFonts w:cstheme="minorHAnsi"/>
                <w:sz w:val="20"/>
                <w:szCs w:val="20"/>
              </w:rPr>
              <w:t>three</w:t>
            </w:r>
            <w:r w:rsidR="00EA1C80" w:rsidRPr="00796AE6">
              <w:rPr>
                <w:rFonts w:cstheme="minorHAnsi"/>
                <w:sz w:val="20"/>
                <w:szCs w:val="20"/>
              </w:rPr>
              <w:t xml:space="preserve"> month</w:t>
            </w:r>
            <w:r w:rsidR="001C7D7E" w:rsidRPr="00796AE6">
              <w:rPr>
                <w:rFonts w:cstheme="minorHAnsi"/>
                <w:sz w:val="20"/>
                <w:szCs w:val="20"/>
              </w:rPr>
              <w:t>s</w:t>
            </w:r>
            <w:r w:rsidR="00EA1C80" w:rsidRPr="00796AE6">
              <w:rPr>
                <w:rFonts w:cstheme="minorHAnsi"/>
                <w:sz w:val="20"/>
                <w:szCs w:val="20"/>
              </w:rPr>
              <w:t xml:space="preserve"> after </w:t>
            </w:r>
            <w:r w:rsidR="00FE5A95" w:rsidRPr="00796AE6">
              <w:rPr>
                <w:rFonts w:cstheme="minorHAnsi"/>
                <w:sz w:val="20"/>
                <w:szCs w:val="20"/>
              </w:rPr>
              <w:t xml:space="preserve">the Effective </w:t>
            </w:r>
            <w:proofErr w:type="gramStart"/>
            <w:r w:rsidR="00FE5A95" w:rsidRPr="00796AE6">
              <w:rPr>
                <w:rFonts w:cstheme="minorHAnsi"/>
                <w:sz w:val="20"/>
                <w:szCs w:val="20"/>
              </w:rPr>
              <w:t>Date</w:t>
            </w:r>
            <w:r w:rsidR="00EA1C80" w:rsidRPr="00796AE6">
              <w:rPr>
                <w:rFonts w:cstheme="minorHAnsi"/>
                <w:sz w:val="20"/>
                <w:szCs w:val="20"/>
              </w:rPr>
              <w:t xml:space="preserve">, </w:t>
            </w:r>
            <w:r w:rsidRPr="00796AE6">
              <w:rPr>
                <w:rFonts w:cstheme="minorHAnsi"/>
                <w:sz w:val="20"/>
                <w:szCs w:val="20"/>
              </w:rPr>
              <w:t>and</w:t>
            </w:r>
            <w:proofErr w:type="gramEnd"/>
            <w:r w:rsidRPr="00796AE6">
              <w:rPr>
                <w:rFonts w:cstheme="minorHAnsi"/>
                <w:sz w:val="20"/>
                <w:szCs w:val="20"/>
              </w:rPr>
              <w:t xml:space="preserve"> thereafter maintain and operate the mechanism throughout </w:t>
            </w:r>
            <w:r w:rsidR="00D26CDA" w:rsidRPr="00796AE6">
              <w:rPr>
                <w:rFonts w:cstheme="minorHAnsi"/>
                <w:sz w:val="20"/>
                <w:szCs w:val="20"/>
              </w:rPr>
              <w:t xml:space="preserve">the </w:t>
            </w:r>
            <w:r w:rsidRPr="00796AE6">
              <w:rPr>
                <w:rFonts w:cstheme="minorHAnsi"/>
                <w:sz w:val="20"/>
                <w:szCs w:val="20"/>
              </w:rPr>
              <w:t>implementation</w:t>
            </w:r>
            <w:r w:rsidR="00A77629" w:rsidRPr="00796AE6">
              <w:rPr>
                <w:rFonts w:cstheme="minorHAnsi"/>
                <w:sz w:val="20"/>
                <w:szCs w:val="20"/>
              </w:rPr>
              <w:t xml:space="preserve"> </w:t>
            </w:r>
            <w:r w:rsidR="00A77629" w:rsidRPr="00796AE6">
              <w:rPr>
                <w:sz w:val="20"/>
                <w:szCs w:val="20"/>
              </w:rPr>
              <w:t>[of Part 5] of the Project</w:t>
            </w:r>
            <w:r w:rsidRPr="00796AE6">
              <w:rPr>
                <w:rFonts w:cstheme="minorHAnsi"/>
                <w:sz w:val="20"/>
                <w:szCs w:val="20"/>
              </w:rPr>
              <w:t>.</w:t>
            </w:r>
          </w:p>
        </w:tc>
        <w:tc>
          <w:tcPr>
            <w:tcW w:w="2160" w:type="dxa"/>
          </w:tcPr>
          <w:p w14:paraId="784F5B8E" w14:textId="1A4BA5E3" w:rsidR="007757EF" w:rsidRPr="00796AE6" w:rsidRDefault="00E14804" w:rsidP="00C119D3">
            <w:pPr>
              <w:keepLines/>
              <w:widowControl w:val="0"/>
              <w:rPr>
                <w:rFonts w:cstheme="minorHAnsi"/>
                <w:sz w:val="20"/>
                <w:szCs w:val="20"/>
              </w:rPr>
            </w:pPr>
            <w:r w:rsidRPr="00796AE6">
              <w:rPr>
                <w:rFonts w:cstheme="minorHAnsi"/>
                <w:b/>
                <w:sz w:val="20"/>
                <w:szCs w:val="20"/>
              </w:rPr>
              <w:t>P</w:t>
            </w:r>
            <w:r w:rsidR="004E0AA1">
              <w:rPr>
                <w:rFonts w:cstheme="minorHAnsi"/>
                <w:b/>
                <w:sz w:val="20"/>
                <w:szCs w:val="20"/>
              </w:rPr>
              <w:t>I</w:t>
            </w:r>
            <w:r w:rsidRPr="00796AE6">
              <w:rPr>
                <w:rFonts w:cstheme="minorHAnsi"/>
                <w:b/>
                <w:sz w:val="20"/>
                <w:szCs w:val="20"/>
              </w:rPr>
              <w:t>FON</w:t>
            </w:r>
          </w:p>
        </w:tc>
      </w:tr>
      <w:tr w:rsidR="007757EF" w:rsidRPr="00796AE6" w14:paraId="01A3ABB3" w14:textId="77777777" w:rsidTr="00C119D3">
        <w:trPr>
          <w:trHeight w:val="20"/>
        </w:trPr>
        <w:tc>
          <w:tcPr>
            <w:tcW w:w="14305" w:type="dxa"/>
            <w:gridSpan w:val="4"/>
            <w:shd w:val="clear" w:color="auto" w:fill="F4B083" w:themeFill="accent2" w:themeFillTint="99"/>
          </w:tcPr>
          <w:p w14:paraId="7CC08B0F" w14:textId="5DFDF43F" w:rsidR="007757EF" w:rsidRPr="00796AE6" w:rsidRDefault="007757EF" w:rsidP="00C119D3">
            <w:pPr>
              <w:keepLines/>
              <w:widowControl w:val="0"/>
              <w:rPr>
                <w:rFonts w:cstheme="minorHAnsi"/>
                <w:sz w:val="20"/>
                <w:szCs w:val="20"/>
              </w:rPr>
            </w:pPr>
            <w:r w:rsidRPr="00796AE6">
              <w:rPr>
                <w:rFonts w:cstheme="minorHAnsi"/>
                <w:b/>
                <w:sz w:val="20"/>
                <w:szCs w:val="20"/>
              </w:rPr>
              <w:t>INDICATORS FOR IMPLEMENTATION READINESS</w:t>
            </w:r>
            <w:r w:rsidR="00740C5C" w:rsidRPr="00796AE6">
              <w:rPr>
                <w:rFonts w:cstheme="minorHAnsi"/>
                <w:b/>
                <w:sz w:val="20"/>
                <w:szCs w:val="20"/>
              </w:rPr>
              <w:t xml:space="preserve"> </w:t>
            </w:r>
          </w:p>
        </w:tc>
      </w:tr>
      <w:tr w:rsidR="007757EF" w:rsidRPr="00302478" w14:paraId="5B2183B1" w14:textId="77777777" w:rsidTr="00C119D3">
        <w:trPr>
          <w:trHeight w:val="20"/>
        </w:trPr>
        <w:tc>
          <w:tcPr>
            <w:tcW w:w="14305" w:type="dxa"/>
            <w:gridSpan w:val="4"/>
          </w:tcPr>
          <w:p w14:paraId="7EFE9F35" w14:textId="77777777" w:rsidR="007757EF" w:rsidRPr="00796AE6" w:rsidRDefault="007757EF" w:rsidP="00C119D3">
            <w:pPr>
              <w:keepLines/>
              <w:widowControl w:val="0"/>
              <w:rPr>
                <w:rFonts w:cstheme="minorHAnsi"/>
                <w:bCs/>
                <w:sz w:val="20"/>
                <w:szCs w:val="20"/>
              </w:rPr>
            </w:pPr>
            <w:r w:rsidRPr="00796AE6">
              <w:rPr>
                <w:rFonts w:cstheme="minorHAnsi"/>
                <w:bCs/>
                <w:sz w:val="20"/>
                <w:szCs w:val="20"/>
              </w:rPr>
              <w:t>The following actions are indicators for implementation readiness:</w:t>
            </w:r>
          </w:p>
          <w:p w14:paraId="69AE3483" w14:textId="111BF842" w:rsidR="007757EF" w:rsidRPr="00796AE6" w:rsidRDefault="00563ACE" w:rsidP="0054672C">
            <w:pPr>
              <w:pStyle w:val="ListParagraph"/>
              <w:numPr>
                <w:ilvl w:val="0"/>
                <w:numId w:val="13"/>
              </w:numPr>
              <w:rPr>
                <w:rFonts w:cstheme="minorHAnsi"/>
              </w:rPr>
            </w:pPr>
            <w:r w:rsidRPr="00796AE6">
              <w:rPr>
                <w:sz w:val="20"/>
                <w:szCs w:val="20"/>
              </w:rPr>
              <w:t>E</w:t>
            </w:r>
            <w:r w:rsidR="003220F4" w:rsidRPr="00796AE6">
              <w:rPr>
                <w:sz w:val="20"/>
                <w:szCs w:val="20"/>
              </w:rPr>
              <w:t xml:space="preserve">stablishment of </w:t>
            </w:r>
            <w:r w:rsidRPr="00796AE6">
              <w:rPr>
                <w:sz w:val="20"/>
                <w:szCs w:val="20"/>
              </w:rPr>
              <w:t xml:space="preserve">the </w:t>
            </w:r>
            <w:r w:rsidR="003220F4" w:rsidRPr="00796AE6">
              <w:rPr>
                <w:sz w:val="20"/>
                <w:szCs w:val="20"/>
              </w:rPr>
              <w:t xml:space="preserve">E&amp;S risk management </w:t>
            </w:r>
            <w:r w:rsidRPr="00796AE6">
              <w:rPr>
                <w:sz w:val="20"/>
                <w:szCs w:val="20"/>
              </w:rPr>
              <w:t xml:space="preserve">staff within the PMU. </w:t>
            </w:r>
          </w:p>
        </w:tc>
      </w:tr>
    </w:tbl>
    <w:p w14:paraId="459BEDD7" w14:textId="77777777" w:rsidR="005E70CA" w:rsidRDefault="005E70CA"/>
    <w:sectPr w:rsidR="005E70CA" w:rsidSect="0050654E">
      <w:pgSz w:w="15840" w:h="12240" w:orient="landscape"/>
      <w:pgMar w:top="100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E2D61" w14:textId="77777777" w:rsidR="000E7AFF" w:rsidRDefault="000E7AFF" w:rsidP="007757EF">
      <w:pPr>
        <w:spacing w:after="0" w:line="240" w:lineRule="auto"/>
      </w:pPr>
      <w:r>
        <w:separator/>
      </w:r>
    </w:p>
  </w:endnote>
  <w:endnote w:type="continuationSeparator" w:id="0">
    <w:p w14:paraId="51BA8BDE" w14:textId="77777777" w:rsidR="000E7AFF" w:rsidRDefault="000E7AFF" w:rsidP="00775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9104" w14:textId="4AB89777" w:rsidR="00847808" w:rsidRDefault="00847808">
    <w:pPr>
      <w:pStyle w:val="Footer"/>
    </w:pPr>
    <w:r>
      <w:rPr>
        <w:noProof/>
      </w:rPr>
      <mc:AlternateContent>
        <mc:Choice Requires="wps">
          <w:drawing>
            <wp:anchor distT="0" distB="0" distL="0" distR="0" simplePos="0" relativeHeight="251658241" behindDoc="0" locked="0" layoutInCell="1" allowOverlap="1" wp14:anchorId="26977F5B" wp14:editId="7BDB4A56">
              <wp:simplePos x="635" y="635"/>
              <wp:positionH relativeFrom="page">
                <wp:align>right</wp:align>
              </wp:positionH>
              <wp:positionV relativeFrom="page">
                <wp:align>bottom</wp:align>
              </wp:positionV>
              <wp:extent cx="1170305" cy="357505"/>
              <wp:effectExtent l="0" t="0" r="0" b="0"/>
              <wp:wrapNone/>
              <wp:docPr id="1179351509"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483630F5" w14:textId="6200F7A0" w:rsidR="00847808" w:rsidRPr="00847808" w:rsidRDefault="00847808" w:rsidP="00847808">
                          <w:pPr>
                            <w:spacing w:after="0"/>
                            <w:rPr>
                              <w:rFonts w:ascii="Aptos" w:eastAsia="Aptos" w:hAnsi="Aptos" w:cs="Aptos"/>
                              <w:noProof/>
                              <w:color w:val="000000"/>
                              <w:sz w:val="20"/>
                              <w:szCs w:val="20"/>
                            </w:rPr>
                          </w:pPr>
                          <w:r w:rsidRPr="00847808">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6977F5B"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8.1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" filled="f" stroked="f">
              <v:textbox style="mso-fit-shape-to-text:t" inset="0,0,20pt,15pt">
                <w:txbxContent>
                  <w:p w14:paraId="483630F5" w14:textId="6200F7A0" w:rsidR="00847808" w:rsidRPr="00847808" w:rsidRDefault="00847808" w:rsidP="00847808">
                    <w:pPr>
                      <w:spacing w:after="0"/>
                      <w:rPr>
                        <w:rFonts w:ascii="Aptos" w:eastAsia="Aptos" w:hAnsi="Aptos" w:cs="Aptos"/>
                        <w:noProof/>
                        <w:color w:val="000000"/>
                        <w:sz w:val="20"/>
                        <w:szCs w:val="20"/>
                      </w:rPr>
                    </w:pPr>
                    <w:r w:rsidRPr="00847808">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DE64" w14:textId="27DDE2F4" w:rsidR="006D3C4A" w:rsidRDefault="00847808">
    <w:pPr>
      <w:pStyle w:val="Footer"/>
      <w:jc w:val="right"/>
    </w:pPr>
    <w:r>
      <w:rPr>
        <w:noProof/>
      </w:rPr>
      <mc:AlternateContent>
        <mc:Choice Requires="wps">
          <w:drawing>
            <wp:anchor distT="0" distB="0" distL="0" distR="0" simplePos="0" relativeHeight="251658242" behindDoc="0" locked="0" layoutInCell="1" allowOverlap="1" wp14:anchorId="06587353" wp14:editId="70150DA3">
              <wp:simplePos x="635" y="635"/>
              <wp:positionH relativeFrom="page">
                <wp:align>right</wp:align>
              </wp:positionH>
              <wp:positionV relativeFrom="page">
                <wp:align>bottom</wp:align>
              </wp:positionV>
              <wp:extent cx="1170305" cy="357505"/>
              <wp:effectExtent l="0" t="0" r="0" b="0"/>
              <wp:wrapNone/>
              <wp:docPr id="1588401259"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1F852B92" w14:textId="52E54C9D" w:rsidR="00847808" w:rsidRPr="00847808" w:rsidRDefault="00847808" w:rsidP="00847808">
                          <w:pPr>
                            <w:spacing w:after="0"/>
                            <w:rPr>
                              <w:rFonts w:ascii="Aptos" w:eastAsia="Aptos" w:hAnsi="Aptos" w:cs="Aptos"/>
                              <w:noProof/>
                              <w:color w:val="000000"/>
                              <w:sz w:val="20"/>
                              <w:szCs w:val="20"/>
                            </w:rPr>
                          </w:pPr>
                          <w:r w:rsidRPr="00847808">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6587353" id="_x0000_t202" coordsize="21600,21600" o:spt="202" path="m,l,21600r21600,l21600,xe">
              <v:stroke joinstyle="miter"/>
              <v:path gradientshapeok="t" o:connecttype="rect"/>
            </v:shapetype>
            <v:shape id="Text Box 3" o:spid="_x0000_s1027" type="#_x0000_t202" alt="Official Use Only" style="position:absolute;left:0;text-align:left;margin-left:40.95pt;margin-top:0;width:92.15pt;height:28.1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" filled="f" stroked="f">
              <v:textbox style="mso-fit-shape-to-text:t" inset="0,0,20pt,15pt">
                <w:txbxContent>
                  <w:p w14:paraId="1F852B92" w14:textId="52E54C9D" w:rsidR="00847808" w:rsidRPr="00847808" w:rsidRDefault="00847808" w:rsidP="00847808">
                    <w:pPr>
                      <w:spacing w:after="0"/>
                      <w:rPr>
                        <w:rFonts w:ascii="Aptos" w:eastAsia="Aptos" w:hAnsi="Aptos" w:cs="Aptos"/>
                        <w:noProof/>
                        <w:color w:val="000000"/>
                        <w:sz w:val="20"/>
                        <w:szCs w:val="20"/>
                      </w:rPr>
                    </w:pPr>
                    <w:r w:rsidRPr="00847808">
                      <w:rPr>
                        <w:rFonts w:ascii="Aptos" w:eastAsia="Aptos" w:hAnsi="Aptos" w:cs="Aptos"/>
                        <w:noProof/>
                        <w:color w:val="000000"/>
                        <w:sz w:val="20"/>
                        <w:szCs w:val="20"/>
                      </w:rPr>
                      <w:t>Official Use Only</w:t>
                    </w:r>
                  </w:p>
                </w:txbxContent>
              </v:textbox>
              <w10:wrap anchorx="page" anchory="page"/>
            </v:shape>
          </w:pict>
        </mc:Fallback>
      </mc:AlternateContent>
    </w:r>
    <w:sdt>
      <w:sdtPr>
        <w:id w:val="-1899201409"/>
        <w:docPartObj>
          <w:docPartGallery w:val="Page Numbers (Bottom of Page)"/>
          <w:docPartUnique/>
        </w:docPartObj>
      </w:sdtPr>
      <w:sdtEndPr>
        <w:rPr>
          <w:noProof/>
        </w:rPr>
      </w:sdtEndPr>
      <w:sdtContent>
        <w:r w:rsidR="006D3C4A">
          <w:fldChar w:fldCharType="begin"/>
        </w:r>
        <w:r w:rsidR="006D3C4A">
          <w:instrText xml:space="preserve"> PAGE   \* MERGEFORMAT </w:instrText>
        </w:r>
        <w:r w:rsidR="006D3C4A">
          <w:fldChar w:fldCharType="separate"/>
        </w:r>
        <w:r w:rsidR="006D3C4A">
          <w:rPr>
            <w:noProof/>
          </w:rPr>
          <w:t>2</w:t>
        </w:r>
        <w:r w:rsidR="006D3C4A">
          <w:rPr>
            <w:noProof/>
          </w:rPr>
          <w:fldChar w:fldCharType="end"/>
        </w:r>
      </w:sdtContent>
    </w:sdt>
  </w:p>
  <w:p w14:paraId="081466C2" w14:textId="77777777" w:rsidR="006D3C4A" w:rsidRDefault="006D3C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65B35" w14:textId="0B950CC4" w:rsidR="00847808" w:rsidRDefault="00847808">
    <w:pPr>
      <w:pStyle w:val="Footer"/>
    </w:pPr>
    <w:r>
      <w:rPr>
        <w:noProof/>
      </w:rPr>
      <mc:AlternateContent>
        <mc:Choice Requires="wps">
          <w:drawing>
            <wp:anchor distT="0" distB="0" distL="0" distR="0" simplePos="0" relativeHeight="251658240" behindDoc="0" locked="0" layoutInCell="1" allowOverlap="1" wp14:anchorId="70177CFD" wp14:editId="128CD6EA">
              <wp:simplePos x="635" y="635"/>
              <wp:positionH relativeFrom="page">
                <wp:align>right</wp:align>
              </wp:positionH>
              <wp:positionV relativeFrom="page">
                <wp:align>bottom</wp:align>
              </wp:positionV>
              <wp:extent cx="1170305" cy="357505"/>
              <wp:effectExtent l="0" t="0" r="0" b="0"/>
              <wp:wrapNone/>
              <wp:docPr id="529906979"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57505"/>
                      </a:xfrm>
                      <a:prstGeom prst="rect">
                        <a:avLst/>
                      </a:prstGeom>
                      <a:noFill/>
                      <a:ln>
                        <a:noFill/>
                      </a:ln>
                    </wps:spPr>
                    <wps:txbx>
                      <w:txbxContent>
                        <w:p w14:paraId="2C770B99" w14:textId="6E04C61E" w:rsidR="00847808" w:rsidRPr="00847808" w:rsidRDefault="00847808" w:rsidP="00847808">
                          <w:pPr>
                            <w:spacing w:after="0"/>
                            <w:rPr>
                              <w:rFonts w:ascii="Aptos" w:eastAsia="Aptos" w:hAnsi="Aptos" w:cs="Aptos"/>
                              <w:noProof/>
                              <w:color w:val="000000"/>
                              <w:sz w:val="20"/>
                              <w:szCs w:val="20"/>
                            </w:rPr>
                          </w:pPr>
                          <w:r w:rsidRPr="00847808">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0177CFD" id="_x0000_t202" coordsize="21600,21600" o:spt="202" path="m,l,21600r21600,l21600,xe">
              <v:stroke joinstyle="miter"/>
              <v:path gradientshapeok="t" o:connecttype="rect"/>
            </v:shapetype>
            <v:shape id="Text Box 1" o:spid="_x0000_s1028" type="#_x0000_t202" alt="Official Use Only" style="position:absolute;margin-left:40.95pt;margin-top:0;width:92.1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" filled="f" stroked="f">
              <v:textbox style="mso-fit-shape-to-text:t" inset="0,0,20pt,15pt">
                <w:txbxContent>
                  <w:p w14:paraId="2C770B99" w14:textId="6E04C61E" w:rsidR="00847808" w:rsidRPr="00847808" w:rsidRDefault="00847808" w:rsidP="00847808">
                    <w:pPr>
                      <w:spacing w:after="0"/>
                      <w:rPr>
                        <w:rFonts w:ascii="Aptos" w:eastAsia="Aptos" w:hAnsi="Aptos" w:cs="Aptos"/>
                        <w:noProof/>
                        <w:color w:val="000000"/>
                        <w:sz w:val="20"/>
                        <w:szCs w:val="20"/>
                      </w:rPr>
                    </w:pPr>
                    <w:r w:rsidRPr="00847808">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237C1" w14:textId="77777777" w:rsidR="000E7AFF" w:rsidRDefault="000E7AFF" w:rsidP="007757EF">
      <w:pPr>
        <w:spacing w:after="0" w:line="240" w:lineRule="auto"/>
      </w:pPr>
      <w:r>
        <w:separator/>
      </w:r>
    </w:p>
  </w:footnote>
  <w:footnote w:type="continuationSeparator" w:id="0">
    <w:p w14:paraId="5F52459A" w14:textId="77777777" w:rsidR="000E7AFF" w:rsidRDefault="000E7AFF" w:rsidP="007757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92276"/>
    <w:multiLevelType w:val="hybridMultilevel"/>
    <w:tmpl w:val="D5C44A6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7054E"/>
    <w:multiLevelType w:val="hybridMultilevel"/>
    <w:tmpl w:val="99723228"/>
    <w:lvl w:ilvl="0" w:tplc="2000000F">
      <w:start w:val="1"/>
      <w:numFmt w:val="decimal"/>
      <w:lvlText w:val="%1."/>
      <w:lvlJc w:val="left"/>
      <w:pPr>
        <w:ind w:left="360" w:hanging="360"/>
      </w:pPr>
      <w:rPr>
        <w:rFonts w:eastAsia="Times New Roman"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23CD2D75"/>
    <w:multiLevelType w:val="hybridMultilevel"/>
    <w:tmpl w:val="6608E23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FF1105"/>
    <w:multiLevelType w:val="hybridMultilevel"/>
    <w:tmpl w:val="9EF80BEA"/>
    <w:lvl w:ilvl="0" w:tplc="2FF40A68">
      <w:start w:val="8"/>
      <w:numFmt w:val="decimal"/>
      <w:lvlText w:val="%1."/>
      <w:lvlJc w:val="left"/>
      <w:pPr>
        <w:ind w:left="720" w:hanging="360"/>
      </w:pPr>
      <w:rPr>
        <w:rFonts w:eastAsia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D40EC9"/>
    <w:multiLevelType w:val="hybridMultilevel"/>
    <w:tmpl w:val="805E2C0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3C5788"/>
    <w:multiLevelType w:val="hybridMultilevel"/>
    <w:tmpl w:val="97B0E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CB2D5D"/>
    <w:multiLevelType w:val="hybridMultilevel"/>
    <w:tmpl w:val="F4A63EEC"/>
    <w:lvl w:ilvl="0" w:tplc="5E6E3CC0">
      <w:start w:val="8"/>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333459"/>
    <w:multiLevelType w:val="hybridMultilevel"/>
    <w:tmpl w:val="C32E3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554D86"/>
    <w:multiLevelType w:val="hybridMultilevel"/>
    <w:tmpl w:val="3110C08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F96AF2"/>
    <w:multiLevelType w:val="multilevel"/>
    <w:tmpl w:val="463A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4D7419"/>
    <w:multiLevelType w:val="hybridMultilevel"/>
    <w:tmpl w:val="82E86CD0"/>
    <w:lvl w:ilvl="0" w:tplc="0A3AA0AE">
      <w:start w:val="1"/>
      <w:numFmt w:val="bullet"/>
      <w:lvlText w:val=""/>
      <w:lvlJc w:val="left"/>
      <w:pPr>
        <w:ind w:left="720" w:hanging="360"/>
      </w:pPr>
      <w:rPr>
        <w:rFonts w:ascii="Symbol" w:hAnsi="Symbol"/>
      </w:rPr>
    </w:lvl>
    <w:lvl w:ilvl="1" w:tplc="CB5AEF68">
      <w:start w:val="1"/>
      <w:numFmt w:val="bullet"/>
      <w:lvlText w:val=""/>
      <w:lvlJc w:val="left"/>
      <w:pPr>
        <w:ind w:left="720" w:hanging="360"/>
      </w:pPr>
      <w:rPr>
        <w:rFonts w:ascii="Symbol" w:hAnsi="Symbol"/>
      </w:rPr>
    </w:lvl>
    <w:lvl w:ilvl="2" w:tplc="1D3AA740">
      <w:start w:val="1"/>
      <w:numFmt w:val="bullet"/>
      <w:lvlText w:val=""/>
      <w:lvlJc w:val="left"/>
      <w:pPr>
        <w:ind w:left="720" w:hanging="360"/>
      </w:pPr>
      <w:rPr>
        <w:rFonts w:ascii="Symbol" w:hAnsi="Symbol"/>
      </w:rPr>
    </w:lvl>
    <w:lvl w:ilvl="3" w:tplc="AE4AD9DC">
      <w:start w:val="1"/>
      <w:numFmt w:val="bullet"/>
      <w:lvlText w:val=""/>
      <w:lvlJc w:val="left"/>
      <w:pPr>
        <w:ind w:left="720" w:hanging="360"/>
      </w:pPr>
      <w:rPr>
        <w:rFonts w:ascii="Symbol" w:hAnsi="Symbol"/>
      </w:rPr>
    </w:lvl>
    <w:lvl w:ilvl="4" w:tplc="50A65080">
      <w:start w:val="1"/>
      <w:numFmt w:val="bullet"/>
      <w:lvlText w:val=""/>
      <w:lvlJc w:val="left"/>
      <w:pPr>
        <w:ind w:left="720" w:hanging="360"/>
      </w:pPr>
      <w:rPr>
        <w:rFonts w:ascii="Symbol" w:hAnsi="Symbol"/>
      </w:rPr>
    </w:lvl>
    <w:lvl w:ilvl="5" w:tplc="9EE6869E">
      <w:start w:val="1"/>
      <w:numFmt w:val="bullet"/>
      <w:lvlText w:val=""/>
      <w:lvlJc w:val="left"/>
      <w:pPr>
        <w:ind w:left="720" w:hanging="360"/>
      </w:pPr>
      <w:rPr>
        <w:rFonts w:ascii="Symbol" w:hAnsi="Symbol"/>
      </w:rPr>
    </w:lvl>
    <w:lvl w:ilvl="6" w:tplc="C08893A2">
      <w:start w:val="1"/>
      <w:numFmt w:val="bullet"/>
      <w:lvlText w:val=""/>
      <w:lvlJc w:val="left"/>
      <w:pPr>
        <w:ind w:left="720" w:hanging="360"/>
      </w:pPr>
      <w:rPr>
        <w:rFonts w:ascii="Symbol" w:hAnsi="Symbol"/>
      </w:rPr>
    </w:lvl>
    <w:lvl w:ilvl="7" w:tplc="1552337C">
      <w:start w:val="1"/>
      <w:numFmt w:val="bullet"/>
      <w:lvlText w:val=""/>
      <w:lvlJc w:val="left"/>
      <w:pPr>
        <w:ind w:left="720" w:hanging="360"/>
      </w:pPr>
      <w:rPr>
        <w:rFonts w:ascii="Symbol" w:hAnsi="Symbol"/>
      </w:rPr>
    </w:lvl>
    <w:lvl w:ilvl="8" w:tplc="65B8CAC6">
      <w:start w:val="1"/>
      <w:numFmt w:val="bullet"/>
      <w:lvlText w:val=""/>
      <w:lvlJc w:val="left"/>
      <w:pPr>
        <w:ind w:left="720" w:hanging="360"/>
      </w:pPr>
      <w:rPr>
        <w:rFonts w:ascii="Symbol" w:hAnsi="Symbol"/>
      </w:rPr>
    </w:lvl>
  </w:abstractNum>
  <w:abstractNum w:abstractNumId="11" w15:restartNumberingAfterBreak="0">
    <w:nsid w:val="79CA7E59"/>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4371F0"/>
    <w:multiLevelType w:val="hybridMultilevel"/>
    <w:tmpl w:val="855A6322"/>
    <w:lvl w:ilvl="0" w:tplc="9D4261A6">
      <w:start w:val="3"/>
      <w:numFmt w:val="bullet"/>
      <w:lvlText w:val="-"/>
      <w:lvlJc w:val="left"/>
      <w:pPr>
        <w:ind w:left="360" w:hanging="360"/>
      </w:pPr>
      <w:rPr>
        <w:rFonts w:ascii="Calibri" w:eastAsiaTheme="minorHAnsi"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777599727">
    <w:abstractNumId w:val="11"/>
  </w:num>
  <w:num w:numId="2" w16cid:durableId="360741645">
    <w:abstractNumId w:val="7"/>
  </w:num>
  <w:num w:numId="3" w16cid:durableId="1753046629">
    <w:abstractNumId w:val="5"/>
  </w:num>
  <w:num w:numId="4" w16cid:durableId="1896161138">
    <w:abstractNumId w:val="3"/>
  </w:num>
  <w:num w:numId="5" w16cid:durableId="1591962418">
    <w:abstractNumId w:val="6"/>
  </w:num>
  <w:num w:numId="6" w16cid:durableId="1196775624">
    <w:abstractNumId w:val="2"/>
  </w:num>
  <w:num w:numId="7" w16cid:durableId="640384109">
    <w:abstractNumId w:val="4"/>
  </w:num>
  <w:num w:numId="8" w16cid:durableId="879170144">
    <w:abstractNumId w:val="8"/>
  </w:num>
  <w:num w:numId="9" w16cid:durableId="1710108100">
    <w:abstractNumId w:val="0"/>
  </w:num>
  <w:num w:numId="10" w16cid:durableId="1568955755">
    <w:abstractNumId w:val="10"/>
  </w:num>
  <w:num w:numId="11" w16cid:durableId="220292551">
    <w:abstractNumId w:val="1"/>
  </w:num>
  <w:num w:numId="12" w16cid:durableId="2135708963">
    <w:abstractNumId w:val="9"/>
  </w:num>
  <w:num w:numId="13" w16cid:durableId="1230836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EF"/>
    <w:rsid w:val="000007CD"/>
    <w:rsid w:val="00003907"/>
    <w:rsid w:val="00003F7A"/>
    <w:rsid w:val="0000797A"/>
    <w:rsid w:val="000135AB"/>
    <w:rsid w:val="000167FF"/>
    <w:rsid w:val="00017490"/>
    <w:rsid w:val="00025018"/>
    <w:rsid w:val="0003032B"/>
    <w:rsid w:val="000314DD"/>
    <w:rsid w:val="0003225A"/>
    <w:rsid w:val="00033808"/>
    <w:rsid w:val="00036D2B"/>
    <w:rsid w:val="0004118F"/>
    <w:rsid w:val="0005009C"/>
    <w:rsid w:val="00052B99"/>
    <w:rsid w:val="00057F24"/>
    <w:rsid w:val="00060DA7"/>
    <w:rsid w:val="00061AFA"/>
    <w:rsid w:val="00067913"/>
    <w:rsid w:val="00067FE8"/>
    <w:rsid w:val="00080221"/>
    <w:rsid w:val="00081B65"/>
    <w:rsid w:val="00090687"/>
    <w:rsid w:val="00091569"/>
    <w:rsid w:val="000A4CF4"/>
    <w:rsid w:val="000B1FD1"/>
    <w:rsid w:val="000B4D29"/>
    <w:rsid w:val="000B6555"/>
    <w:rsid w:val="000C0017"/>
    <w:rsid w:val="000C19EF"/>
    <w:rsid w:val="000C45D5"/>
    <w:rsid w:val="000C5AED"/>
    <w:rsid w:val="000D3584"/>
    <w:rsid w:val="000E263E"/>
    <w:rsid w:val="000E7AFF"/>
    <w:rsid w:val="000F5C22"/>
    <w:rsid w:val="000F6A34"/>
    <w:rsid w:val="00102C11"/>
    <w:rsid w:val="00111634"/>
    <w:rsid w:val="0011259E"/>
    <w:rsid w:val="001138AE"/>
    <w:rsid w:val="00116F24"/>
    <w:rsid w:val="00117B4B"/>
    <w:rsid w:val="001249D1"/>
    <w:rsid w:val="0012615F"/>
    <w:rsid w:val="00130609"/>
    <w:rsid w:val="00132068"/>
    <w:rsid w:val="00132503"/>
    <w:rsid w:val="00136C1A"/>
    <w:rsid w:val="00155380"/>
    <w:rsid w:val="00155887"/>
    <w:rsid w:val="0016082E"/>
    <w:rsid w:val="00165729"/>
    <w:rsid w:val="001702AE"/>
    <w:rsid w:val="00171D5E"/>
    <w:rsid w:val="001727FA"/>
    <w:rsid w:val="00173FEF"/>
    <w:rsid w:val="001830C7"/>
    <w:rsid w:val="00183E3A"/>
    <w:rsid w:val="00184C68"/>
    <w:rsid w:val="001A14AB"/>
    <w:rsid w:val="001A2ACE"/>
    <w:rsid w:val="001A45C4"/>
    <w:rsid w:val="001A59AD"/>
    <w:rsid w:val="001A6210"/>
    <w:rsid w:val="001C2FAF"/>
    <w:rsid w:val="001C4B70"/>
    <w:rsid w:val="001C7CB0"/>
    <w:rsid w:val="001C7D7E"/>
    <w:rsid w:val="001D1119"/>
    <w:rsid w:val="001D6802"/>
    <w:rsid w:val="001E3021"/>
    <w:rsid w:val="001E4B1F"/>
    <w:rsid w:val="001E50AB"/>
    <w:rsid w:val="001E52E2"/>
    <w:rsid w:val="001E6949"/>
    <w:rsid w:val="001F1E8B"/>
    <w:rsid w:val="001F4641"/>
    <w:rsid w:val="00211976"/>
    <w:rsid w:val="00216C96"/>
    <w:rsid w:val="002175BE"/>
    <w:rsid w:val="00222C9B"/>
    <w:rsid w:val="00222E74"/>
    <w:rsid w:val="0022505F"/>
    <w:rsid w:val="002364BB"/>
    <w:rsid w:val="00236DF1"/>
    <w:rsid w:val="00241365"/>
    <w:rsid w:val="00246A02"/>
    <w:rsid w:val="00251B1D"/>
    <w:rsid w:val="00252C17"/>
    <w:rsid w:val="00256EAB"/>
    <w:rsid w:val="00261B97"/>
    <w:rsid w:val="00264AE3"/>
    <w:rsid w:val="00267F94"/>
    <w:rsid w:val="002742C9"/>
    <w:rsid w:val="00277056"/>
    <w:rsid w:val="0028161E"/>
    <w:rsid w:val="00284E3C"/>
    <w:rsid w:val="002A20DD"/>
    <w:rsid w:val="002A5CE8"/>
    <w:rsid w:val="002B7827"/>
    <w:rsid w:val="002C3C6E"/>
    <w:rsid w:val="002C4391"/>
    <w:rsid w:val="002D0680"/>
    <w:rsid w:val="002D67F1"/>
    <w:rsid w:val="002E570E"/>
    <w:rsid w:val="002F38B0"/>
    <w:rsid w:val="00301A25"/>
    <w:rsid w:val="00302FB0"/>
    <w:rsid w:val="003061D0"/>
    <w:rsid w:val="003062B3"/>
    <w:rsid w:val="0031153A"/>
    <w:rsid w:val="00321484"/>
    <w:rsid w:val="00321AE9"/>
    <w:rsid w:val="003220F4"/>
    <w:rsid w:val="00327E81"/>
    <w:rsid w:val="003367B6"/>
    <w:rsid w:val="003367E2"/>
    <w:rsid w:val="00336B44"/>
    <w:rsid w:val="00346EAC"/>
    <w:rsid w:val="00347D00"/>
    <w:rsid w:val="0036133C"/>
    <w:rsid w:val="00366789"/>
    <w:rsid w:val="003707C1"/>
    <w:rsid w:val="00391EC5"/>
    <w:rsid w:val="00392475"/>
    <w:rsid w:val="003A0730"/>
    <w:rsid w:val="003B40A6"/>
    <w:rsid w:val="003B4E55"/>
    <w:rsid w:val="003B6703"/>
    <w:rsid w:val="003C411B"/>
    <w:rsid w:val="003C4DC8"/>
    <w:rsid w:val="003C51FD"/>
    <w:rsid w:val="003C6014"/>
    <w:rsid w:val="003C619C"/>
    <w:rsid w:val="003D774F"/>
    <w:rsid w:val="003E364C"/>
    <w:rsid w:val="003E6C9B"/>
    <w:rsid w:val="003F64C3"/>
    <w:rsid w:val="0040126D"/>
    <w:rsid w:val="00410183"/>
    <w:rsid w:val="00410302"/>
    <w:rsid w:val="0041333F"/>
    <w:rsid w:val="0041530E"/>
    <w:rsid w:val="004166E9"/>
    <w:rsid w:val="00417738"/>
    <w:rsid w:val="004213C5"/>
    <w:rsid w:val="00432E63"/>
    <w:rsid w:val="00436304"/>
    <w:rsid w:val="00436D0E"/>
    <w:rsid w:val="00446C77"/>
    <w:rsid w:val="00451577"/>
    <w:rsid w:val="00451E5E"/>
    <w:rsid w:val="004548A0"/>
    <w:rsid w:val="00454A16"/>
    <w:rsid w:val="004617CF"/>
    <w:rsid w:val="00467378"/>
    <w:rsid w:val="004674EC"/>
    <w:rsid w:val="00472AF9"/>
    <w:rsid w:val="00475AD8"/>
    <w:rsid w:val="00476245"/>
    <w:rsid w:val="00482E6E"/>
    <w:rsid w:val="00487DC5"/>
    <w:rsid w:val="00487F4D"/>
    <w:rsid w:val="0049100A"/>
    <w:rsid w:val="004B7AAD"/>
    <w:rsid w:val="004C7945"/>
    <w:rsid w:val="004D4744"/>
    <w:rsid w:val="004D771A"/>
    <w:rsid w:val="004E0AA1"/>
    <w:rsid w:val="004E3C33"/>
    <w:rsid w:val="004F01AB"/>
    <w:rsid w:val="00500873"/>
    <w:rsid w:val="0050654E"/>
    <w:rsid w:val="00507CC6"/>
    <w:rsid w:val="0051309A"/>
    <w:rsid w:val="0052005C"/>
    <w:rsid w:val="005278AA"/>
    <w:rsid w:val="00527D3E"/>
    <w:rsid w:val="00531C96"/>
    <w:rsid w:val="005453FB"/>
    <w:rsid w:val="0054672C"/>
    <w:rsid w:val="00553E85"/>
    <w:rsid w:val="005552F4"/>
    <w:rsid w:val="00557601"/>
    <w:rsid w:val="00557C25"/>
    <w:rsid w:val="00562923"/>
    <w:rsid w:val="00563ACE"/>
    <w:rsid w:val="00563F10"/>
    <w:rsid w:val="00564C19"/>
    <w:rsid w:val="00565551"/>
    <w:rsid w:val="00572570"/>
    <w:rsid w:val="00572C0F"/>
    <w:rsid w:val="005732E0"/>
    <w:rsid w:val="0057437A"/>
    <w:rsid w:val="0058100C"/>
    <w:rsid w:val="005840BE"/>
    <w:rsid w:val="00597E2A"/>
    <w:rsid w:val="005A5281"/>
    <w:rsid w:val="005B46A3"/>
    <w:rsid w:val="005C0962"/>
    <w:rsid w:val="005C24A0"/>
    <w:rsid w:val="005D04A6"/>
    <w:rsid w:val="005D14A1"/>
    <w:rsid w:val="005D5735"/>
    <w:rsid w:val="005D6860"/>
    <w:rsid w:val="005D6897"/>
    <w:rsid w:val="005E0E74"/>
    <w:rsid w:val="005E2EBB"/>
    <w:rsid w:val="005E590B"/>
    <w:rsid w:val="005E70CA"/>
    <w:rsid w:val="005F3BCC"/>
    <w:rsid w:val="005F3DAF"/>
    <w:rsid w:val="005F52F4"/>
    <w:rsid w:val="00601540"/>
    <w:rsid w:val="00605305"/>
    <w:rsid w:val="00607035"/>
    <w:rsid w:val="006103CD"/>
    <w:rsid w:val="006252A9"/>
    <w:rsid w:val="00630BAD"/>
    <w:rsid w:val="006327BE"/>
    <w:rsid w:val="006368B3"/>
    <w:rsid w:val="0064787E"/>
    <w:rsid w:val="00651AB8"/>
    <w:rsid w:val="006558A3"/>
    <w:rsid w:val="006622E9"/>
    <w:rsid w:val="00664B54"/>
    <w:rsid w:val="006652B2"/>
    <w:rsid w:val="00667D94"/>
    <w:rsid w:val="00671965"/>
    <w:rsid w:val="006748D9"/>
    <w:rsid w:val="00674F9C"/>
    <w:rsid w:val="00680350"/>
    <w:rsid w:val="00692562"/>
    <w:rsid w:val="00696BE6"/>
    <w:rsid w:val="006A5659"/>
    <w:rsid w:val="006C14F3"/>
    <w:rsid w:val="006D3C4A"/>
    <w:rsid w:val="006D3F6E"/>
    <w:rsid w:val="006E01CE"/>
    <w:rsid w:val="006E33EB"/>
    <w:rsid w:val="006E7728"/>
    <w:rsid w:val="00703C75"/>
    <w:rsid w:val="00703FC5"/>
    <w:rsid w:val="007042CF"/>
    <w:rsid w:val="0071406C"/>
    <w:rsid w:val="00714E57"/>
    <w:rsid w:val="00716C04"/>
    <w:rsid w:val="0072092F"/>
    <w:rsid w:val="00720F04"/>
    <w:rsid w:val="00740C5C"/>
    <w:rsid w:val="0074308C"/>
    <w:rsid w:val="00745FA4"/>
    <w:rsid w:val="007559F7"/>
    <w:rsid w:val="00755A10"/>
    <w:rsid w:val="00757E9B"/>
    <w:rsid w:val="0076242E"/>
    <w:rsid w:val="0076290A"/>
    <w:rsid w:val="007638BB"/>
    <w:rsid w:val="00773014"/>
    <w:rsid w:val="007757EF"/>
    <w:rsid w:val="00780993"/>
    <w:rsid w:val="00780DC1"/>
    <w:rsid w:val="00781A63"/>
    <w:rsid w:val="0079027A"/>
    <w:rsid w:val="00796AE6"/>
    <w:rsid w:val="007A5BB3"/>
    <w:rsid w:val="007A76D6"/>
    <w:rsid w:val="007B5AA6"/>
    <w:rsid w:val="007B5AF3"/>
    <w:rsid w:val="007C2891"/>
    <w:rsid w:val="007C314F"/>
    <w:rsid w:val="007C6B77"/>
    <w:rsid w:val="007D108F"/>
    <w:rsid w:val="007D1C2D"/>
    <w:rsid w:val="007D5608"/>
    <w:rsid w:val="007E034B"/>
    <w:rsid w:val="007E07C2"/>
    <w:rsid w:val="007E6311"/>
    <w:rsid w:val="007F32B4"/>
    <w:rsid w:val="007F334B"/>
    <w:rsid w:val="007F57CB"/>
    <w:rsid w:val="00802830"/>
    <w:rsid w:val="00803A03"/>
    <w:rsid w:val="00815BEE"/>
    <w:rsid w:val="00815E45"/>
    <w:rsid w:val="008160F9"/>
    <w:rsid w:val="00817287"/>
    <w:rsid w:val="008224C7"/>
    <w:rsid w:val="00824428"/>
    <w:rsid w:val="00824933"/>
    <w:rsid w:val="00825370"/>
    <w:rsid w:val="008258EB"/>
    <w:rsid w:val="008266F1"/>
    <w:rsid w:val="008273B2"/>
    <w:rsid w:val="00834CAF"/>
    <w:rsid w:val="008413B0"/>
    <w:rsid w:val="00846BD8"/>
    <w:rsid w:val="008470F0"/>
    <w:rsid w:val="00847808"/>
    <w:rsid w:val="00856ACA"/>
    <w:rsid w:val="00862D90"/>
    <w:rsid w:val="00863325"/>
    <w:rsid w:val="00870732"/>
    <w:rsid w:val="00876CE9"/>
    <w:rsid w:val="008840F6"/>
    <w:rsid w:val="00890CC4"/>
    <w:rsid w:val="00892F66"/>
    <w:rsid w:val="008936D2"/>
    <w:rsid w:val="00895A22"/>
    <w:rsid w:val="008A288E"/>
    <w:rsid w:val="008A301E"/>
    <w:rsid w:val="008A5835"/>
    <w:rsid w:val="008A67EA"/>
    <w:rsid w:val="008A7B10"/>
    <w:rsid w:val="008C71EC"/>
    <w:rsid w:val="008D66EE"/>
    <w:rsid w:val="008E02D3"/>
    <w:rsid w:val="008E1D1D"/>
    <w:rsid w:val="008E5442"/>
    <w:rsid w:val="008E6C17"/>
    <w:rsid w:val="008F4F50"/>
    <w:rsid w:val="00901DC2"/>
    <w:rsid w:val="00902E13"/>
    <w:rsid w:val="009063D3"/>
    <w:rsid w:val="009102FC"/>
    <w:rsid w:val="009154E3"/>
    <w:rsid w:val="00916FD3"/>
    <w:rsid w:val="00920606"/>
    <w:rsid w:val="0092390D"/>
    <w:rsid w:val="009300D7"/>
    <w:rsid w:val="00932265"/>
    <w:rsid w:val="009325A9"/>
    <w:rsid w:val="00936915"/>
    <w:rsid w:val="00943AB1"/>
    <w:rsid w:val="009530E6"/>
    <w:rsid w:val="00954935"/>
    <w:rsid w:val="00955ADD"/>
    <w:rsid w:val="00960512"/>
    <w:rsid w:val="0096787B"/>
    <w:rsid w:val="00970EC5"/>
    <w:rsid w:val="009757F9"/>
    <w:rsid w:val="00977C7D"/>
    <w:rsid w:val="00980CB9"/>
    <w:rsid w:val="00992949"/>
    <w:rsid w:val="009958E6"/>
    <w:rsid w:val="009966B8"/>
    <w:rsid w:val="00997C8E"/>
    <w:rsid w:val="009A061F"/>
    <w:rsid w:val="009A0A54"/>
    <w:rsid w:val="009A6080"/>
    <w:rsid w:val="009B082E"/>
    <w:rsid w:val="009B0E4B"/>
    <w:rsid w:val="009B22C1"/>
    <w:rsid w:val="009B493D"/>
    <w:rsid w:val="009C36D6"/>
    <w:rsid w:val="009D251F"/>
    <w:rsid w:val="009D287F"/>
    <w:rsid w:val="009D7BF4"/>
    <w:rsid w:val="009F1588"/>
    <w:rsid w:val="009F431E"/>
    <w:rsid w:val="009F70AD"/>
    <w:rsid w:val="009F75D9"/>
    <w:rsid w:val="00A05368"/>
    <w:rsid w:val="00A059C5"/>
    <w:rsid w:val="00A1606D"/>
    <w:rsid w:val="00A20890"/>
    <w:rsid w:val="00A22534"/>
    <w:rsid w:val="00A301A4"/>
    <w:rsid w:val="00A31AF8"/>
    <w:rsid w:val="00A35715"/>
    <w:rsid w:val="00A46563"/>
    <w:rsid w:val="00A5072D"/>
    <w:rsid w:val="00A56882"/>
    <w:rsid w:val="00A56A5B"/>
    <w:rsid w:val="00A65FCC"/>
    <w:rsid w:val="00A678F8"/>
    <w:rsid w:val="00A7231D"/>
    <w:rsid w:val="00A77629"/>
    <w:rsid w:val="00A801C9"/>
    <w:rsid w:val="00A85871"/>
    <w:rsid w:val="00A86EAF"/>
    <w:rsid w:val="00AA19C1"/>
    <w:rsid w:val="00AB7370"/>
    <w:rsid w:val="00AC04B8"/>
    <w:rsid w:val="00AC0F77"/>
    <w:rsid w:val="00AC1D2D"/>
    <w:rsid w:val="00AC3FB9"/>
    <w:rsid w:val="00AC4B28"/>
    <w:rsid w:val="00AD552C"/>
    <w:rsid w:val="00AD67C5"/>
    <w:rsid w:val="00AD76C8"/>
    <w:rsid w:val="00AE6578"/>
    <w:rsid w:val="00AE7C6C"/>
    <w:rsid w:val="00B008D1"/>
    <w:rsid w:val="00B05429"/>
    <w:rsid w:val="00B07300"/>
    <w:rsid w:val="00B25C28"/>
    <w:rsid w:val="00B269FB"/>
    <w:rsid w:val="00B40654"/>
    <w:rsid w:val="00B60330"/>
    <w:rsid w:val="00B6512A"/>
    <w:rsid w:val="00B66919"/>
    <w:rsid w:val="00B66E43"/>
    <w:rsid w:val="00B75FB4"/>
    <w:rsid w:val="00B80B88"/>
    <w:rsid w:val="00B811B2"/>
    <w:rsid w:val="00B84215"/>
    <w:rsid w:val="00B86A10"/>
    <w:rsid w:val="00B874DE"/>
    <w:rsid w:val="00B9081F"/>
    <w:rsid w:val="00B908D2"/>
    <w:rsid w:val="00B9652F"/>
    <w:rsid w:val="00B97687"/>
    <w:rsid w:val="00BA0E05"/>
    <w:rsid w:val="00BA5A07"/>
    <w:rsid w:val="00BA7277"/>
    <w:rsid w:val="00BB34B5"/>
    <w:rsid w:val="00BB3A55"/>
    <w:rsid w:val="00BB5CC2"/>
    <w:rsid w:val="00BB5F00"/>
    <w:rsid w:val="00BC0E3B"/>
    <w:rsid w:val="00BC13C5"/>
    <w:rsid w:val="00BC6B6F"/>
    <w:rsid w:val="00BD7ED3"/>
    <w:rsid w:val="00BE7B8A"/>
    <w:rsid w:val="00BF4DDE"/>
    <w:rsid w:val="00BF7712"/>
    <w:rsid w:val="00C03ED2"/>
    <w:rsid w:val="00C1365D"/>
    <w:rsid w:val="00C1707D"/>
    <w:rsid w:val="00C21F41"/>
    <w:rsid w:val="00C24AD5"/>
    <w:rsid w:val="00C30F04"/>
    <w:rsid w:val="00C34454"/>
    <w:rsid w:val="00C34A92"/>
    <w:rsid w:val="00C34EEF"/>
    <w:rsid w:val="00C3534C"/>
    <w:rsid w:val="00C439A6"/>
    <w:rsid w:val="00C44BFC"/>
    <w:rsid w:val="00C57273"/>
    <w:rsid w:val="00C60A09"/>
    <w:rsid w:val="00C628DB"/>
    <w:rsid w:val="00C70BAA"/>
    <w:rsid w:val="00C70E6C"/>
    <w:rsid w:val="00C73BC5"/>
    <w:rsid w:val="00C74554"/>
    <w:rsid w:val="00C75C7E"/>
    <w:rsid w:val="00C775DA"/>
    <w:rsid w:val="00CA0661"/>
    <w:rsid w:val="00CA4013"/>
    <w:rsid w:val="00CB0A86"/>
    <w:rsid w:val="00CB5838"/>
    <w:rsid w:val="00CC01B9"/>
    <w:rsid w:val="00CC647E"/>
    <w:rsid w:val="00CD53E8"/>
    <w:rsid w:val="00CD5556"/>
    <w:rsid w:val="00CD577A"/>
    <w:rsid w:val="00CE0209"/>
    <w:rsid w:val="00CE3AA1"/>
    <w:rsid w:val="00CE41F3"/>
    <w:rsid w:val="00CF058C"/>
    <w:rsid w:val="00CF1CCD"/>
    <w:rsid w:val="00CF2651"/>
    <w:rsid w:val="00CF2EF4"/>
    <w:rsid w:val="00CF7ADB"/>
    <w:rsid w:val="00D020FA"/>
    <w:rsid w:val="00D022C4"/>
    <w:rsid w:val="00D03D8E"/>
    <w:rsid w:val="00D118B4"/>
    <w:rsid w:val="00D23AFE"/>
    <w:rsid w:val="00D25F1C"/>
    <w:rsid w:val="00D26CDA"/>
    <w:rsid w:val="00D33E95"/>
    <w:rsid w:val="00D36953"/>
    <w:rsid w:val="00D434DC"/>
    <w:rsid w:val="00D60549"/>
    <w:rsid w:val="00D65ADB"/>
    <w:rsid w:val="00D67CF2"/>
    <w:rsid w:val="00D74A82"/>
    <w:rsid w:val="00D82665"/>
    <w:rsid w:val="00D86546"/>
    <w:rsid w:val="00D87B7A"/>
    <w:rsid w:val="00DA0F27"/>
    <w:rsid w:val="00DA2994"/>
    <w:rsid w:val="00DA6BCF"/>
    <w:rsid w:val="00DB1DCA"/>
    <w:rsid w:val="00DB29E8"/>
    <w:rsid w:val="00DB3298"/>
    <w:rsid w:val="00DB36F8"/>
    <w:rsid w:val="00DB4D29"/>
    <w:rsid w:val="00DB6139"/>
    <w:rsid w:val="00DB6F68"/>
    <w:rsid w:val="00DC1E99"/>
    <w:rsid w:val="00DD1D08"/>
    <w:rsid w:val="00DD2934"/>
    <w:rsid w:val="00DE0F55"/>
    <w:rsid w:val="00DE39EC"/>
    <w:rsid w:val="00DE5DFD"/>
    <w:rsid w:val="00DE5F00"/>
    <w:rsid w:val="00DF010E"/>
    <w:rsid w:val="00DF2CD5"/>
    <w:rsid w:val="00DF46F7"/>
    <w:rsid w:val="00DF6C3B"/>
    <w:rsid w:val="00DF6E77"/>
    <w:rsid w:val="00DF7405"/>
    <w:rsid w:val="00E035FC"/>
    <w:rsid w:val="00E11D5D"/>
    <w:rsid w:val="00E14804"/>
    <w:rsid w:val="00E20826"/>
    <w:rsid w:val="00E24E6F"/>
    <w:rsid w:val="00E272A4"/>
    <w:rsid w:val="00E27CD7"/>
    <w:rsid w:val="00E331AE"/>
    <w:rsid w:val="00E352A5"/>
    <w:rsid w:val="00E35A87"/>
    <w:rsid w:val="00E3612D"/>
    <w:rsid w:val="00E406CA"/>
    <w:rsid w:val="00E40D7C"/>
    <w:rsid w:val="00E430DE"/>
    <w:rsid w:val="00E47397"/>
    <w:rsid w:val="00E50648"/>
    <w:rsid w:val="00E563DA"/>
    <w:rsid w:val="00E67100"/>
    <w:rsid w:val="00E7296B"/>
    <w:rsid w:val="00E81071"/>
    <w:rsid w:val="00EA0A52"/>
    <w:rsid w:val="00EA1C80"/>
    <w:rsid w:val="00EA1EF5"/>
    <w:rsid w:val="00EA4F1E"/>
    <w:rsid w:val="00EB7F58"/>
    <w:rsid w:val="00EC183A"/>
    <w:rsid w:val="00EC1903"/>
    <w:rsid w:val="00EC2F91"/>
    <w:rsid w:val="00EC37CC"/>
    <w:rsid w:val="00EC4E6B"/>
    <w:rsid w:val="00EC6FF6"/>
    <w:rsid w:val="00ED1F63"/>
    <w:rsid w:val="00ED375F"/>
    <w:rsid w:val="00EF3398"/>
    <w:rsid w:val="00EF707C"/>
    <w:rsid w:val="00F05EB8"/>
    <w:rsid w:val="00F14FCB"/>
    <w:rsid w:val="00F15662"/>
    <w:rsid w:val="00F15CAA"/>
    <w:rsid w:val="00F207A6"/>
    <w:rsid w:val="00F31829"/>
    <w:rsid w:val="00F443A3"/>
    <w:rsid w:val="00F467EE"/>
    <w:rsid w:val="00F54AEB"/>
    <w:rsid w:val="00F5626A"/>
    <w:rsid w:val="00F61CB1"/>
    <w:rsid w:val="00F75E2E"/>
    <w:rsid w:val="00F849BA"/>
    <w:rsid w:val="00F858B5"/>
    <w:rsid w:val="00F93606"/>
    <w:rsid w:val="00F966DB"/>
    <w:rsid w:val="00F978A9"/>
    <w:rsid w:val="00FA2BB8"/>
    <w:rsid w:val="00FA4066"/>
    <w:rsid w:val="00FA5672"/>
    <w:rsid w:val="00FB37B0"/>
    <w:rsid w:val="00FB56CB"/>
    <w:rsid w:val="00FC0671"/>
    <w:rsid w:val="00FC26EE"/>
    <w:rsid w:val="00FC3FB5"/>
    <w:rsid w:val="00FD4044"/>
    <w:rsid w:val="00FE1D7E"/>
    <w:rsid w:val="00FE5A95"/>
    <w:rsid w:val="00FF6A76"/>
    <w:rsid w:val="783028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76039"/>
  <w15:chartTrackingRefBased/>
  <w15:docId w15:val="{AEDFE876-455F-4951-A0AC-2922A2E6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6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757EF"/>
    <w:rPr>
      <w:position w:val="6"/>
      <w:sz w:val="16"/>
    </w:rPr>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본문(내용)"/>
    <w:basedOn w:val="Normal"/>
    <w:link w:val="ListParagraphChar"/>
    <w:uiPriority w:val="34"/>
    <w:qFormat/>
    <w:rsid w:val="007757EF"/>
    <w:pPr>
      <w:spacing w:after="240" w:line="240" w:lineRule="auto"/>
      <w:ind w:left="1710" w:hanging="360"/>
      <w:jc w:val="both"/>
    </w:pPr>
    <w:rPr>
      <w:rFonts w:eastAsiaTheme="minorEastAsia" w:cs="Times New Roman"/>
      <w:kern w:val="0"/>
      <w14:ligatures w14:val="none"/>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basedOn w:val="DefaultParagraphFont"/>
    <w:link w:val="ListParagraph"/>
    <w:qFormat/>
    <w:rsid w:val="007757EF"/>
    <w:rPr>
      <w:rFonts w:eastAsiaTheme="minorEastAsia" w:cs="Times New Roman"/>
      <w:kern w:val="0"/>
      <w14:ligatures w14:val="none"/>
    </w:rPr>
  </w:style>
  <w:style w:type="paragraph" w:styleId="FootnoteText">
    <w:name w:val="footnote text"/>
    <w:aliases w:val="Текст сноски Знак Char Знак Знак,Текст сноски Знак Знак,Текст сноски Знак Char Char,Текст сноски Знак Char,Знак Знак, Знак Знак,single space,footnote text,fn,FOOTNOTES"/>
    <w:basedOn w:val="Normal"/>
    <w:link w:val="FootnoteTextChar"/>
    <w:unhideWhenUsed/>
    <w:rsid w:val="007757EF"/>
    <w:pPr>
      <w:spacing w:after="0" w:line="240" w:lineRule="auto"/>
    </w:pPr>
    <w:rPr>
      <w:kern w:val="0"/>
      <w:sz w:val="20"/>
      <w:szCs w:val="20"/>
      <w14:ligatures w14:val="none"/>
    </w:rPr>
  </w:style>
  <w:style w:type="character" w:customStyle="1" w:styleId="FootnoteTextChar">
    <w:name w:val="Footnote Text Char"/>
    <w:aliases w:val="Текст сноски Знак Char Знак Знак Char,Текст сноски Знак Знак Char,Текст сноски Знак Char Char Char,Текст сноски Знак Char Char1,Знак Знак Char, Знак Знак Char,single space Char,footnote text Char,fn Char,FOOTNOTES Char"/>
    <w:basedOn w:val="DefaultParagraphFont"/>
    <w:link w:val="FootnoteText"/>
    <w:rsid w:val="007757EF"/>
    <w:rPr>
      <w:kern w:val="0"/>
      <w:sz w:val="20"/>
      <w:szCs w:val="20"/>
      <w14:ligatures w14:val="none"/>
    </w:rPr>
  </w:style>
  <w:style w:type="table" w:styleId="TableGrid">
    <w:name w:val="Table Grid"/>
    <w:basedOn w:val="TableNormal"/>
    <w:uiPriority w:val="39"/>
    <w:rsid w:val="007757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Rsubhead">
    <w:name w:val="Normal-PR subhead"/>
    <w:basedOn w:val="Normal"/>
    <w:next w:val="Normal"/>
    <w:autoRedefine/>
    <w:qFormat/>
    <w:rsid w:val="007757EF"/>
    <w:pPr>
      <w:keepLines/>
      <w:widowControl w:val="0"/>
      <w:tabs>
        <w:tab w:val="left" w:pos="113"/>
      </w:tabs>
      <w:spacing w:after="0" w:line="240" w:lineRule="auto"/>
    </w:pPr>
    <w:rPr>
      <w:rFonts w:eastAsia="Calibri" w:cstheme="minorHAnsi"/>
      <w:color w:val="5B9BD5" w:themeColor="accent5"/>
      <w:kern w:val="0"/>
      <w:lang w:val="en-GB"/>
      <w14:ligatures w14:val="none"/>
    </w:rPr>
  </w:style>
  <w:style w:type="character" w:styleId="CommentReference">
    <w:name w:val="annotation reference"/>
    <w:basedOn w:val="DefaultParagraphFont"/>
    <w:semiHidden/>
    <w:unhideWhenUsed/>
    <w:rsid w:val="007757EF"/>
    <w:rPr>
      <w:sz w:val="16"/>
      <w:szCs w:val="16"/>
    </w:rPr>
  </w:style>
  <w:style w:type="paragraph" w:styleId="CommentText">
    <w:name w:val="annotation text"/>
    <w:basedOn w:val="Normal"/>
    <w:link w:val="CommentTextChar"/>
    <w:uiPriority w:val="99"/>
    <w:unhideWhenUsed/>
    <w:rsid w:val="007757EF"/>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7757EF"/>
    <w:rPr>
      <w:kern w:val="0"/>
      <w:sz w:val="20"/>
      <w:szCs w:val="20"/>
      <w14:ligatures w14:val="none"/>
    </w:rPr>
  </w:style>
  <w:style w:type="paragraph" w:customStyle="1" w:styleId="MainText">
    <w:name w:val="MainText"/>
    <w:basedOn w:val="Normal"/>
    <w:link w:val="MainTextChar"/>
    <w:rsid w:val="007757EF"/>
    <w:pPr>
      <w:spacing w:after="120" w:line="269" w:lineRule="auto"/>
    </w:pPr>
    <w:rPr>
      <w:rFonts w:ascii="Arial" w:eastAsia="Times New Roman" w:hAnsi="Arial" w:cs="Arial"/>
      <w:kern w:val="0"/>
      <w:sz w:val="20"/>
      <w:lang w:val="en-GB" w:eastAsia="zh-CN"/>
      <w14:ligatures w14:val="none"/>
    </w:rPr>
  </w:style>
  <w:style w:type="character" w:customStyle="1" w:styleId="MainTextChar">
    <w:name w:val="MainText Char"/>
    <w:link w:val="MainText"/>
    <w:rsid w:val="007757EF"/>
    <w:rPr>
      <w:rFonts w:ascii="Arial" w:eastAsia="Times New Roman" w:hAnsi="Arial" w:cs="Arial"/>
      <w:kern w:val="0"/>
      <w:sz w:val="20"/>
      <w:lang w:val="en-GB" w:eastAsia="zh-CN"/>
      <w14:ligatures w14:val="none"/>
    </w:rPr>
  </w:style>
  <w:style w:type="paragraph" w:customStyle="1" w:styleId="ModelNrmlSingle">
    <w:name w:val="ModelNrmlSingle"/>
    <w:basedOn w:val="Normal"/>
    <w:link w:val="ModelNrmlSingleChar"/>
    <w:qFormat/>
    <w:rsid w:val="007757EF"/>
    <w:pPr>
      <w:spacing w:after="240" w:line="240" w:lineRule="auto"/>
      <w:ind w:firstLine="720"/>
      <w:jc w:val="both"/>
    </w:pPr>
    <w:rPr>
      <w:rFonts w:ascii="Times New Roman" w:eastAsia="Times New Roman" w:hAnsi="Times New Roman" w:cs="Times New Roman"/>
      <w:kern w:val="0"/>
      <w:szCs w:val="20"/>
      <w14:ligatures w14:val="none"/>
    </w:rPr>
  </w:style>
  <w:style w:type="character" w:customStyle="1" w:styleId="ModelNrmlSingleChar">
    <w:name w:val="ModelNrmlSingle Char"/>
    <w:link w:val="ModelNrmlSingle"/>
    <w:locked/>
    <w:rsid w:val="007757EF"/>
    <w:rPr>
      <w:rFonts w:ascii="Times New Roman" w:eastAsia="Times New Roman" w:hAnsi="Times New Roman" w:cs="Times New Roman"/>
      <w:kern w:val="0"/>
      <w:szCs w:val="20"/>
      <w14:ligatures w14:val="none"/>
    </w:rPr>
  </w:style>
  <w:style w:type="paragraph" w:styleId="Header">
    <w:name w:val="header"/>
    <w:basedOn w:val="Normal"/>
    <w:link w:val="HeaderChar"/>
    <w:uiPriority w:val="99"/>
    <w:unhideWhenUsed/>
    <w:rsid w:val="00775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7EF"/>
  </w:style>
  <w:style w:type="paragraph" w:styleId="Footer">
    <w:name w:val="footer"/>
    <w:basedOn w:val="Normal"/>
    <w:link w:val="FooterChar"/>
    <w:uiPriority w:val="99"/>
    <w:unhideWhenUsed/>
    <w:rsid w:val="00775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7EF"/>
  </w:style>
  <w:style w:type="paragraph" w:styleId="CommentSubject">
    <w:name w:val="annotation subject"/>
    <w:basedOn w:val="CommentText"/>
    <w:next w:val="CommentText"/>
    <w:link w:val="CommentSubjectChar"/>
    <w:uiPriority w:val="99"/>
    <w:semiHidden/>
    <w:unhideWhenUsed/>
    <w:rsid w:val="007757EF"/>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7757EF"/>
    <w:rPr>
      <w:b/>
      <w:bCs/>
      <w:kern w:val="0"/>
      <w:sz w:val="20"/>
      <w:szCs w:val="20"/>
      <w14:ligatures w14:val="none"/>
    </w:rPr>
  </w:style>
  <w:style w:type="paragraph" w:styleId="Revision">
    <w:name w:val="Revision"/>
    <w:hidden/>
    <w:uiPriority w:val="99"/>
    <w:semiHidden/>
    <w:rsid w:val="007638BB"/>
    <w:pPr>
      <w:spacing w:after="0" w:line="240" w:lineRule="auto"/>
    </w:pPr>
  </w:style>
  <w:style w:type="character" w:customStyle="1" w:styleId="cf01">
    <w:name w:val="cf01"/>
    <w:basedOn w:val="DefaultParagraphFont"/>
    <w:rsid w:val="00AA19C1"/>
    <w:rPr>
      <w:rFonts w:ascii="Segoe UI" w:hAnsi="Segoe UI" w:cs="Segoe UI" w:hint="default"/>
      <w:sz w:val="18"/>
      <w:szCs w:val="18"/>
    </w:rPr>
  </w:style>
  <w:style w:type="character" w:customStyle="1" w:styleId="normaltextrun">
    <w:name w:val="normaltextrun"/>
    <w:basedOn w:val="DefaultParagraphFont"/>
    <w:rsid w:val="000F5C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2a6c10d7-b926-4fc0-945e-3cbf5049f6bd" ContentTypeId="0x01010002AA35F16FF5284BA367039AF1F1DB98" PreviousValue="false" LastSyncTimeStamp="2023-05-20T13:13:06.443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WBG_OpsProjectDocuments" ma:contentTypeID="0x01010002AA35F16FF5284BA367039AF1F1DB9800BB00ED39F9F31042AEA4D524E05D480D" ma:contentTypeVersion="4" ma:contentTypeDescription="" ma:contentTypeScope="" ma:versionID="6a66e7ef553c6a977f9dfd405ed26047">
  <xsd:schema xmlns:xsd="http://www.w3.org/2001/XMLSchema" xmlns:xs="http://www.w3.org/2001/XMLSchema" xmlns:p="http://schemas.microsoft.com/office/2006/metadata/properties" xmlns:ns1="3e02667f-0271-471b-bd6e-11a2e16def1d" targetNamespace="http://schemas.microsoft.com/office/2006/metadata/properties" ma:root="true" ma:fieldsID="2c484b0db5ae668ee2c6294fd3280472" ns1:_="">
    <xsd:import namespace="3e02667f-0271-471b-bd6e-11a2e16def1d"/>
    <xsd:element name="properties">
      <xsd:complexType>
        <xsd:sequence>
          <xsd:element name="documentManagement">
            <xsd:complexType>
              <xsd:all>
                <xsd:element ref="ns1:ProjectID" minOccurs="0"/>
                <xsd:element ref="ns1:Authors" minOccurs="0"/>
                <xsd:element ref="ns1:DocumentDate" minOccurs="0"/>
                <xsd:element ref="ns1:Security_x0020_Classification" minOccurs="0"/>
                <xsd:element ref="ns1:PolicyExceptions" minOccurs="0"/>
                <xsd:element ref="ns1:Stage" minOccurs="0"/>
                <xsd:element ref="ns1:Readers" minOccurs="0"/>
                <xsd:element ref="ns1:Editors" minOccurs="0"/>
                <xsd:element ref="ns1:ApprovedVersion" minOccurs="0"/>
                <xsd:element ref="ns1:DeliverableID" minOccurs="0"/>
                <xsd:element ref="ns1:DependentDoc" minOccurs="0"/>
                <xsd:element ref="ns1:DisclosedVersion" minOccurs="0"/>
                <xsd:element ref="ns1:DocStatus" minOccurs="0"/>
                <xsd:element ref="ns1:ItemID" minOccurs="0"/>
                <xsd:element ref="ns1:LockStatus" minOccurs="0"/>
                <xsd:element ref="ns1:RefreshDate" minOccurs="0"/>
                <xsd:element ref="ns1:SequenceNum" minOccurs="0"/>
                <xsd:element ref="ns1:TemplateDocVersion" minOccurs="0"/>
                <xsd:element ref="ns1:TaskID" minOccurs="0"/>
                <xsd:element ref="ns1:o8e900f321d24bb18bb65b4f51774acf" minOccurs="0"/>
                <xsd:element ref="ns1:TaxCatchAllLabel" minOccurs="0"/>
                <xsd:element ref="ns1:TaxCatchAll" minOccurs="0"/>
                <xsd:element ref="ns1:_dlc_DocId" minOccurs="0"/>
                <xsd:element ref="ns1:_dlc_DocIdUrl" minOccurs="0"/>
                <xsd:element ref="ns1:_dlc_DocIdPersistId" minOccurs="0"/>
                <xsd:element ref="ns1:DocumentCode" minOccurs="0"/>
                <xsd:element ref="ns1:ProcessCode" minOccurs="0"/>
                <xsd:element ref="ns1:ReferenceId" minOccurs="0"/>
                <xsd:element ref="ns1:DocumentType_Archive" minOccurs="0"/>
                <xsd:element ref="ns1:FinalizedVersion" minOccurs="0"/>
                <xsd:element ref="ns1:wb_istemplate" minOccurs="0"/>
                <xsd:element ref="ns1:wb_ishidden" minOccurs="0"/>
                <xsd:element ref="ns1:wb_ismandatory" minOccurs="0"/>
                <xsd:element ref="ns1:wb_hasuser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ProjectID" ma:index="0" nillable="true" ma:displayName="ProjectID" ma:internalName="ProjectID">
      <xsd:simpleType>
        <xsd:restriction base="dms:Text"/>
      </xsd:simpleType>
    </xsd:element>
    <xsd:element name="Authors" ma:index="2" nillable="true" ma:displayName="Authors" ma:internalName="Authors">
      <xsd:simpleType>
        <xsd:restriction base="dms:Note"/>
      </xsd:simpleType>
    </xsd:element>
    <xsd:element name="DocumentDate" ma:index="3" nillable="true" ma:displayName="DocumentDate" ma:default="[today]" ma:format="DateOnly" ma:internalName="DocumentDate">
      <xsd:simpleType>
        <xsd:restriction base="dms:DateTime"/>
      </xsd:simpleType>
    </xsd:element>
    <xsd:element name="Security_x0020_Classification" ma:index="4" nillable="true" ma:displayName="Security Classification" ma:default="Official use only" ma:format="Dropdown" ma:internalName="Security_x0020_Classification" ma:readOnly="false">
      <xsd:simpleType>
        <xsd:restriction base="dms:Choice">
          <xsd:enumeration value="Official use only"/>
          <xsd:enumeration value="Public"/>
          <xsd:enumeration value="Confidential"/>
          <xsd:enumeration value="Strictly confidential"/>
        </xsd:restriction>
      </xsd:simpleType>
    </xsd:element>
    <xsd:element name="PolicyExceptions" ma:index="5" nillable="true" ma:displayName="Policy Exceptions" ma:internalName="PolicyExceptions">
      <xsd:simpleType>
        <xsd:restriction base="dms:Note">
          <xsd:maxLength value="255"/>
        </xsd:restriction>
      </xsd:simpleType>
    </xsd:element>
    <xsd:element name="Stage" ma:index="6" nillable="true" ma:displayName="Stage" ma:internalName="Stage">
      <xsd:simpleType>
        <xsd:restriction base="dms:Text">
          <xsd:maxLength value="255"/>
        </xsd:restriction>
      </xsd:simpleType>
    </xsd:element>
    <xsd:element name="Readers" ma:index="7" nillable="true" ma:displayName="Readers" ma:internalName="Readers">
      <xsd:simpleType>
        <xsd:restriction base="dms:Note">
          <xsd:maxLength value="255"/>
        </xsd:restriction>
      </xsd:simpleType>
    </xsd:element>
    <xsd:element name="Editors" ma:index="8" nillable="true" ma:displayName="Editors" ma:internalName="Editors">
      <xsd:simpleType>
        <xsd:restriction base="dms:Note">
          <xsd:maxLength value="255"/>
        </xsd:restriction>
      </xsd:simpleType>
    </xsd:element>
    <xsd:element name="ApprovedVersion" ma:index="9" nillable="true" ma:displayName="Workflow Status" ma:internalName="ApprovedVersion">
      <xsd:simpleType>
        <xsd:restriction base="dms:Text">
          <xsd:maxLength value="255"/>
        </xsd:restriction>
      </xsd:simpleType>
    </xsd:element>
    <xsd:element name="DeliverableID" ma:index="10" nillable="true" ma:displayName="Deliverable ID" ma:internalName="DeliverableID">
      <xsd:simpleType>
        <xsd:restriction base="dms:Note">
          <xsd:maxLength value="255"/>
        </xsd:restriction>
      </xsd:simpleType>
    </xsd:element>
    <xsd:element name="DependentDoc" ma:index="11" nillable="true" ma:displayName="Dependent Doc" ma:internalName="DependentDoc">
      <xsd:simpleType>
        <xsd:restriction base="dms:Note">
          <xsd:maxLength value="255"/>
        </xsd:restriction>
      </xsd:simpleType>
    </xsd:element>
    <xsd:element name="DisclosedVersion" ma:index="12" nillable="true" ma:displayName="Disclosed Version" ma:internalName="DisclosedVersion">
      <xsd:simpleType>
        <xsd:restriction base="dms:Text">
          <xsd:maxLength value="255"/>
        </xsd:restriction>
      </xsd:simpleType>
    </xsd:element>
    <xsd:element name="DocStatus" ma:index="13" nillable="true" ma:displayName="Doc Status" ma:internalName="DocStatus">
      <xsd:simpleType>
        <xsd:restriction base="dms:Text">
          <xsd:maxLength value="255"/>
        </xsd:restriction>
      </xsd:simpleType>
    </xsd:element>
    <xsd:element name="ItemID" ma:index="14" nillable="true" ma:displayName="Item ID" ma:internalName="ItemID">
      <xsd:simpleType>
        <xsd:restriction base="dms:Note">
          <xsd:maxLength value="255"/>
        </xsd:restriction>
      </xsd:simpleType>
    </xsd:element>
    <xsd:element name="LockStatus" ma:index="15" nillable="true" ma:displayName="Lock Status" ma:internalName="LockStatus">
      <xsd:simpleType>
        <xsd:restriction base="dms:Text">
          <xsd:maxLength value="255"/>
        </xsd:restriction>
      </xsd:simpleType>
    </xsd:element>
    <xsd:element name="RefreshDate" ma:index="16" nillable="true" ma:displayName="Refresh Date" ma:default="[today]" ma:format="DateOnly" ma:internalName="RefreshDate">
      <xsd:simpleType>
        <xsd:restriction base="dms:DateTime"/>
      </xsd:simpleType>
    </xsd:element>
    <xsd:element name="SequenceNum" ma:index="17" nillable="true" ma:displayName="SequenceNum" ma:internalName="SequenceNum">
      <xsd:simpleType>
        <xsd:restriction base="dms:Text">
          <xsd:maxLength value="255"/>
        </xsd:restriction>
      </xsd:simpleType>
    </xsd:element>
    <xsd:element name="TemplateDocVersion" ma:index="18" nillable="true" ma:displayName="TemplateDocVersion" ma:internalName="TemplateDocVersion">
      <xsd:simpleType>
        <xsd:restriction base="dms:Text">
          <xsd:maxLength value="255"/>
        </xsd:restriction>
      </xsd:simpleType>
    </xsd:element>
    <xsd:element name="TaskID" ma:index="19" nillable="true" ma:displayName="Task ID" ma:internalName="TaskID">
      <xsd:simpleType>
        <xsd:restriction base="dms:Note">
          <xsd:maxLength value="255"/>
        </xsd:restriction>
      </xsd:simpleType>
    </xsd:element>
    <xsd:element name="o8e900f321d24bb18bb65b4f51774acf" ma:index="25" nillable="true" ma:taxonomy="true" ma:internalName="o8e900f321d24bb18bb65b4f51774acf" ma:taxonomyFieldName="DocumentType" ma:displayName="Document Type" ma:default="" ma:fieldId="{88e900f3-21d2-4bb1-8bb6-5b4f51774acf}" ma:taxonomyMulti="true" ma:sspId="2a6c10d7-b926-4fc0-945e-3cbf5049f6bd" ma:termSetId="fe5d0590-9a37-47b6-bc2b-3c53aa671283" ma:anchorId="00000000-0000-0000-0000-000000000000" ma:open="false" ma:isKeyword="false">
      <xsd:complexType>
        <xsd:sequence>
          <xsd:element ref="pc:Terms" minOccurs="0" maxOccurs="1"/>
        </xsd:sequence>
      </xsd:complexType>
    </xsd:element>
    <xsd:element name="TaxCatchAllLabel" ma:index="27" nillable="true" ma:displayName="Taxonomy Catch All Column1" ma:hidden="true" ma:list="{5602f663-1acd-4450-a80c-b3b0fc4f3b76}" ma:internalName="TaxCatchAllLabel" ma:readOnly="true" ma:showField="CatchAllDataLabel" ma:web="231636a7-2bfe-4fd7-adb5-def7a44fdac0">
      <xsd:complexType>
        <xsd:complexContent>
          <xsd:extension base="dms:MultiChoiceLookup">
            <xsd:sequence>
              <xsd:element name="Value" type="dms:Lookup" maxOccurs="unbounded" minOccurs="0" nillable="true"/>
            </xsd:sequence>
          </xsd:extension>
        </xsd:complexContent>
      </xsd:complexType>
    </xsd:element>
    <xsd:element name="TaxCatchAll" ma:index="29" nillable="true" ma:displayName="Taxonomy Catch All Column" ma:hidden="true" ma:list="{5602f663-1acd-4450-a80c-b3b0fc4f3b76}" ma:internalName="TaxCatchAll" ma:showField="CatchAllData" ma:web="231636a7-2bfe-4fd7-adb5-def7a44fdac0">
      <xsd:complexType>
        <xsd:complexContent>
          <xsd:extension base="dms:MultiChoiceLookup">
            <xsd:sequence>
              <xsd:element name="Value" type="dms:Lookup" maxOccurs="unbounded" minOccurs="0" nillable="true"/>
            </xsd:sequence>
          </xsd:extension>
        </xsd:complexContent>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DocumentCode" ma:index="34" nillable="true" ma:displayName="DocumentCode" ma:internalName="DocumentCode">
      <xsd:simpleType>
        <xsd:restriction base="dms:Text">
          <xsd:maxLength value="255"/>
        </xsd:restriction>
      </xsd:simpleType>
    </xsd:element>
    <xsd:element name="ProcessCode" ma:index="35" nillable="true" ma:displayName="ProcessCode" ma:internalName="ProcessCode">
      <xsd:simpleType>
        <xsd:restriction base="dms:Text">
          <xsd:maxLength value="255"/>
        </xsd:restriction>
      </xsd:simpleType>
    </xsd:element>
    <xsd:element name="ReferenceId" ma:index="36" nillable="true" ma:displayName="ReferenceId" ma:internalName="ReferenceId">
      <xsd:simpleType>
        <xsd:restriction base="dms:Text">
          <xsd:maxLength value="255"/>
        </xsd:restriction>
      </xsd:simpleType>
    </xsd:element>
    <xsd:element name="DocumentType_Archive" ma:index="37" nillable="true" ma:displayName="DocumentType_Archive" ma:internalName="DocumentType_Archive">
      <xsd:simpleType>
        <xsd:restriction base="dms:Note">
          <xsd:maxLength value="255"/>
        </xsd:restriction>
      </xsd:simpleType>
    </xsd:element>
    <xsd:element name="FinalizedVersion" ma:index="38" nillable="true" ma:displayName="Finalized Version" ma:internalName="FinalizedVersion" ma:readOnly="false">
      <xsd:simpleType>
        <xsd:restriction base="dms:Text">
          <xsd:maxLength value="255"/>
        </xsd:restriction>
      </xsd:simpleType>
    </xsd:element>
    <xsd:element name="wb_istemplate" ma:index="39" nillable="true" ma:displayName="IsTemplate" ma:default="0" ma:internalName="wb_istemplate">
      <xsd:simpleType>
        <xsd:restriction base="dms:Boolean"/>
      </xsd:simpleType>
    </xsd:element>
    <xsd:element name="wb_ishidden" ma:index="40" nillable="true" ma:displayName="IsHidden" ma:default="0" ma:internalName="wb_ishidden">
      <xsd:simpleType>
        <xsd:restriction base="dms:Boolean"/>
      </xsd:simpleType>
    </xsd:element>
    <xsd:element name="wb_ismandatory" ma:index="41" nillable="true" ma:displayName="IsMandatory" ma:default="0" ma:internalName="wb_ismandatory">
      <xsd:simpleType>
        <xsd:restriction base="dms:Boolean"/>
      </xsd:simpleType>
    </xsd:element>
    <xsd:element name="wb_hasuseruploaded" ma:index="42" nillable="true" ma:displayName="HasUserUploaded" ma:default="0" ma:internalName="wb_hasuserupload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3e02667f-0271-471b-bd6e-11a2e16def1d">
      <Value>4</Value>
      <Value>3</Value>
      <Value>2</Value>
      <Value>1</Value>
    </TaxCatchAll>
    <_dlc_DocIdUrl xmlns="3e02667f-0271-471b-bd6e-11a2e16def1d">
      <Url>https://worldbankgroup.sharepoint.com/sites/P508806/_layouts/15/DocIdRedir.aspx?ID=MZUJ5HZ37EV7-711883139-95</Url>
      <Description>MZUJ5HZ37EV7-711883139-95</Description>
    </_dlc_DocIdUrl>
    <_dlc_DocId xmlns="3e02667f-0271-471b-bd6e-11a2e16def1d">MZUJ5HZ37EV7-711883139-95</_dlc_DocId>
    <Stage xmlns="3e02667f-0271-471b-bd6e-11a2e16def1d">APR</Stage>
    <ProjectID xmlns="3e02667f-0271-471b-bd6e-11a2e16def1d">P508806</ProjectID>
    <DocumentDate xmlns="3e02667f-0271-471b-bd6e-11a2e16def1d">2026-08-27T06:26:22+00:00</DocumentDate>
    <o8e900f321d24bb18bb65b4f51774acf xmlns="3e02667f-0271-471b-bd6e-11a2e16def1d">
      <Terms xmlns="http://schemas.microsoft.com/office/infopath/2007/PartnerControls"/>
    </o8e900f321d24bb18bb65b4f51774acf>
    <Authors xmlns="3e02667f-0271-471b-bd6e-11a2e16def1d">000575738:Aimee Terese Hall:ahall8@worldbank.org</Authors>
    <Editors xmlns="3e02667f-0271-471b-bd6e-11a2e16def1d" xsi:nil="true"/>
    <ProcessCode xmlns="3e02667f-0271-471b-bd6e-11a2e16def1d" xsi:nil="true"/>
    <TemplateDocVersion xmlns="3e02667f-0271-471b-bd6e-11a2e16def1d" xsi:nil="true"/>
    <DocumentCode xmlns="3e02667f-0271-471b-bd6e-11a2e16def1d" xsi:nil="true"/>
    <Security_x0020_Classification xmlns="3e02667f-0271-471b-bd6e-11a2e16def1d">Official use only</Security_x0020_Classification>
    <SequenceNum xmlns="3e02667f-0271-471b-bd6e-11a2e16def1d" xsi:nil="true"/>
    <PolicyExceptions xmlns="3e02667f-0271-471b-bd6e-11a2e16def1d">[{"name":"9.Deliberative"}]</PolicyExceptions>
    <Readers xmlns="3e02667f-0271-471b-bd6e-11a2e16def1d" xsi:nil="true"/>
    <wb_ismandatory xmlns="3e02667f-0271-471b-bd6e-11a2e16def1d">false</wb_ismandatory>
    <DeliverableID xmlns="3e02667f-0271-471b-bd6e-11a2e16def1d" xsi:nil="true"/>
    <FinalizedVersion xmlns="3e02667f-0271-471b-bd6e-11a2e16def1d" xsi:nil="true"/>
    <RefreshDate xmlns="3e02667f-0271-471b-bd6e-11a2e16def1d">2026-08-27T02:26:40+00:00</RefreshDate>
    <DocStatus xmlns="3e02667f-0271-471b-bd6e-11a2e16def1d" xsi:nil="true"/>
    <TaskID xmlns="3e02667f-0271-471b-bd6e-11a2e16def1d" xsi:nil="true"/>
    <ReferenceId xmlns="3e02667f-0271-471b-bd6e-11a2e16def1d" xsi:nil="true"/>
    <wb_ishidden xmlns="3e02667f-0271-471b-bd6e-11a2e16def1d">false</wb_ishidden>
    <ApprovedVersion xmlns="3e02667f-0271-471b-bd6e-11a2e16def1d" xsi:nil="true"/>
    <DisclosedVersion xmlns="3e02667f-0271-471b-bd6e-11a2e16def1d" xsi:nil="true"/>
    <ItemID xmlns="3e02667f-0271-471b-bd6e-11a2e16def1d" xsi:nil="true"/>
    <DependentDoc xmlns="3e02667f-0271-471b-bd6e-11a2e16def1d" xsi:nil="true"/>
    <LockStatus xmlns="3e02667f-0271-471b-bd6e-11a2e16def1d" xsi:nil="true"/>
    <wb_hasuseruploaded xmlns="3e02667f-0271-471b-bd6e-11a2e16def1d">false</wb_hasuseruploaded>
    <DocumentType_Archive xmlns="3e02667f-0271-471b-bd6e-11a2e16def1d" xsi:nil="true"/>
    <wb_istemplate xmlns="3e02667f-0271-471b-bd6e-11a2e16def1d">false</wb_istemplate>
  </documentManagement>
</p:properties>
</file>

<file path=customXml/itemProps1.xml><?xml version="1.0" encoding="utf-8"?>
<ds:datastoreItem xmlns:ds="http://schemas.openxmlformats.org/officeDocument/2006/customXml" ds:itemID="{CC6BE424-D3FA-4FBF-8285-0498C63F56F3}">
  <ds:schemaRefs>
    <ds:schemaRef ds:uri="http://schemas.microsoft.com/sharepoint/events"/>
  </ds:schemaRefs>
</ds:datastoreItem>
</file>

<file path=customXml/itemProps2.xml><?xml version="1.0" encoding="utf-8"?>
<ds:datastoreItem xmlns:ds="http://schemas.openxmlformats.org/officeDocument/2006/customXml" ds:itemID="{A626B801-63E1-48D1-BA93-67CA30B00CFD}">
  <ds:schemaRefs>
    <ds:schemaRef ds:uri="Microsoft.SharePoint.Taxonomy.ContentTypeSync"/>
  </ds:schemaRefs>
</ds:datastoreItem>
</file>

<file path=customXml/itemProps3.xml><?xml version="1.0" encoding="utf-8"?>
<ds:datastoreItem xmlns:ds="http://schemas.openxmlformats.org/officeDocument/2006/customXml" ds:itemID="{C2980609-9589-4B32-B9EF-107777374181}">
  <ds:schemaRefs>
    <ds:schemaRef ds:uri="http://schemas.microsoft.com/sharepoint/v3/contenttype/forms"/>
  </ds:schemaRefs>
</ds:datastoreItem>
</file>

<file path=customXml/itemProps4.xml><?xml version="1.0" encoding="utf-8"?>
<ds:datastoreItem xmlns:ds="http://schemas.openxmlformats.org/officeDocument/2006/customXml" ds:itemID="{F1DB9CE1-5351-4FE6-BDB3-94C42E5FA136}">
  <ds:schemaRefs>
    <ds:schemaRef ds:uri="http://schemas.openxmlformats.org/officeDocument/2006/bibliography"/>
  </ds:schemaRefs>
</ds:datastoreItem>
</file>

<file path=customXml/itemProps5.xml><?xml version="1.0" encoding="utf-8"?>
<ds:datastoreItem xmlns:ds="http://schemas.openxmlformats.org/officeDocument/2006/customXml" ds:itemID="{E1AE3123-4628-4F84-98A6-66CD3509E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37935CF-9413-4AA8-BB5D-D89EBFAC5278}">
  <ds:schemaRefs>
    <ds:schemaRef ds:uri="http://schemas.microsoft.com/office/2006/metadata/properties"/>
    <ds:schemaRef ds:uri="http://schemas.microsoft.com/office/infopath/2007/PartnerControls"/>
    <ds:schemaRef ds:uri="3e02667f-0271-471b-bd6e-11a2e16def1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2467</Words>
  <Characters>14533</Characters>
  <Application>Microsoft Office Word</Application>
  <DocSecurity>0</DocSecurity>
  <Lines>427</Lines>
  <Paragraphs>178</Paragraphs>
  <ScaleCrop>false</ScaleCrop>
  <HeadingPairs>
    <vt:vector size="2" baseType="variant">
      <vt:variant>
        <vt:lpstr>Title</vt:lpstr>
      </vt:variant>
      <vt:variant>
        <vt:i4>1</vt:i4>
      </vt:variant>
    </vt:vector>
  </HeadingPairs>
  <TitlesOfParts>
    <vt:vector size="1" baseType="lpstr">
      <vt:lpstr>Fiji PROSPER ESCP DGM</vt:lpstr>
    </vt:vector>
  </TitlesOfParts>
  <Company>WBG</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Fiji PROSPER ESCP DGM</dc:title>
  <dc:subject/>
  <dc:creator>Bastian Gonzalo Pasten Delich</dc:creator>
  <cp:keywords/>
  <dc:description/>
  <cp:lastModifiedBy>Abidah Billah Setyowati</cp:lastModifiedBy>
  <cp:revision>6</cp:revision>
  <dcterms:created xsi:type="dcterms:W3CDTF">2026-09-29T03:49:00Z</dcterms:created>
  <dcterms:modified xsi:type="dcterms:W3CDTF">2026-10-01T23:47:00Z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1f95bd23,464b79d5,5ead146b</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2026-08-09T08:45:37Z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07a66864-5b07-416e-ae1c-2cbd7aaac102</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y fmtid="{D5CDD505-2E9C-101B-9397-08002B2CF9AE}" pid="13" name="ContentTypeId">
    <vt:lpwstr>0x01010002AA35F16FF5284BA367039AF1F1DB9800BB00ED39F9F31042AEA4D524E05D480D</vt:lpwstr>
  </property>
  <property fmtid="{D5CDD505-2E9C-101B-9397-08002B2CF9AE}" pid="14" name="fbe16eaccf4749f086104f7c67297f76">
    <vt:lpwstr>World Bank|bc205cc9-8a56-48a3-9f30-b099e7707c1b</vt:lpwstr>
  </property>
  <property fmtid="{D5CDD505-2E9C-101B-9397-08002B2CF9AE}" pid="15" name="TaxKeyword">
    <vt:lpwstr/>
  </property>
  <property fmtid="{D5CDD505-2E9C-101B-9397-08002B2CF9AE}" pid="16" name="hbe71f8dfd024405860d37e862f27a82">
    <vt:lpwstr/>
  </property>
  <property fmtid="{D5CDD505-2E9C-101B-9397-08002B2CF9AE}" pid="17" name="WBDocs_Country">
    <vt:lpwstr/>
  </property>
  <property fmtid="{D5CDD505-2E9C-101B-9397-08002B2CF9AE}" pid="18" name="WBDocs_Local_Document_Type">
    <vt:lpwstr/>
  </property>
  <property fmtid="{D5CDD505-2E9C-101B-9397-08002B2CF9AE}" pid="19" name="m23003d518f743f49dcbc82909afe93a">
    <vt:lpwstr/>
  </property>
  <property fmtid="{D5CDD505-2E9C-101B-9397-08002B2CF9AE}" pid="20" name="MediaServiceImageTags">
    <vt:lpwstr/>
  </property>
  <property fmtid="{D5CDD505-2E9C-101B-9397-08002B2CF9AE}" pid="21" name="d744a75525f04a8c9e54f4ed11bfe7c0">
    <vt:lpwstr/>
  </property>
  <property fmtid="{D5CDD505-2E9C-101B-9397-08002B2CF9AE}" pid="22" name="WBDocs_Topic">
    <vt:lpwstr/>
  </property>
  <property fmtid="{D5CDD505-2E9C-101B-9397-08002B2CF9AE}" pid="23" name="TaxKeywordTaxHTField">
    <vt:lpwstr/>
  </property>
  <property fmtid="{D5CDD505-2E9C-101B-9397-08002B2CF9AE}" pid="24" name="WBDocs_Category">
    <vt:lpwstr/>
  </property>
  <property fmtid="{D5CDD505-2E9C-101B-9397-08002B2CF9AE}" pid="25" name="WBDocs_Language">
    <vt:lpwstr/>
  </property>
  <property fmtid="{D5CDD505-2E9C-101B-9397-08002B2CF9AE}" pid="26" name="n51c50147e554be9a5479ee6e2785bf7">
    <vt:lpwstr/>
  </property>
  <property fmtid="{D5CDD505-2E9C-101B-9397-08002B2CF9AE}" pid="27" name="pf1bc08d06b541998378c6b8090400d8">
    <vt:lpwstr/>
  </property>
  <property fmtid="{D5CDD505-2E9C-101B-9397-08002B2CF9AE}" pid="28" name="WBDocs_Business_Function">
    <vt:lpwstr/>
  </property>
  <property fmtid="{D5CDD505-2E9C-101B-9397-08002B2CF9AE}" pid="29" name="lcf76f155ced4ddcb4097134ff3c332f">
    <vt:lpwstr/>
  </property>
  <property fmtid="{D5CDD505-2E9C-101B-9397-08002B2CF9AE}" pid="30" name="WBDocs_Originating_Unit">
    <vt:lpwstr/>
  </property>
  <property fmtid="{D5CDD505-2E9C-101B-9397-08002B2CF9AE}" pid="31" name="Organization">
    <vt:lpwstr>4;#World Bank|bc205cc9-8a56-48a3-9f30-b099e7707c1b</vt:lpwstr>
  </property>
  <property fmtid="{D5CDD505-2E9C-101B-9397-08002B2CF9AE}" pid="32" name="g60ac5c7cc5e48988332aa7f3f7675f4">
    <vt:lpwstr>World|181f87ec-6d12-43c8-9f7a-dc47bc14aa64</vt:lpwstr>
  </property>
  <property fmtid="{D5CDD505-2E9C-101B-9397-08002B2CF9AE}" pid="33" name="le7312e839b9405fb813e48a1ee083cb">
    <vt:lpwstr>English|e31af5d6-94ea-4ba5-925e-022fd8479dfd</vt:lpwstr>
  </property>
  <property fmtid="{D5CDD505-2E9C-101B-9397-08002B2CF9AE}" pid="34" name="n3588c81c2504f79a2ae07b8fc872de1">
    <vt:lpwstr>Official Use Only|4119b812-446b-4199-aebc-580c95bfd42a</vt:lpwstr>
  </property>
  <property fmtid="{D5CDD505-2E9C-101B-9397-08002B2CF9AE}" pid="35" name="f6836c8cfc5146d888b8918e85fd4b0e">
    <vt:lpwstr>World|181f87ec-6d12-43c8-9f7a-dc47bc14aa64</vt:lpwstr>
  </property>
  <property fmtid="{D5CDD505-2E9C-101B-9397-08002B2CF9AE}" pid="36" name="_dlc_DocIdItemGuid">
    <vt:lpwstr>0f1fc3c0-c991-4eda-afbc-35eb46122dce</vt:lpwstr>
  </property>
  <property fmtid="{D5CDD505-2E9C-101B-9397-08002B2CF9AE}" pid="37" name="Region">
    <vt:lpwstr>3;#World|181f87ec-6d12-43c8-9f7a-dc47bc14aa64</vt:lpwstr>
  </property>
  <property fmtid="{D5CDD505-2E9C-101B-9397-08002B2CF9AE}" pid="38" name="WBDocs_Access_To_Info_Exception">
    <vt:lpwstr>12. Not Assessed</vt:lpwstr>
  </property>
  <property fmtid="{D5CDD505-2E9C-101B-9397-08002B2CF9AE}" pid="39" name="m30f5f85ad26449189da578bd9e06217">
    <vt:lpwstr/>
  </property>
  <property fmtid="{D5CDD505-2E9C-101B-9397-08002B2CF9AE}" pid="40" name="wb_exceptionapprover">
    <vt:lpwstr/>
  </property>
  <property fmtid="{D5CDD505-2E9C-101B-9397-08002B2CF9AE}" pid="41" name="ncc44d6e437c4ee18d4e35566604faa7">
    <vt:lpwstr/>
  </property>
  <property fmtid="{D5CDD505-2E9C-101B-9397-08002B2CF9AE}" pid="42" name="GeographicArea">
    <vt:lpwstr>3;#World|181f87ec-6d12-43c8-9f7a-dc47bc14aa64</vt:lpwstr>
  </property>
  <property fmtid="{D5CDD505-2E9C-101B-9397-08002B2CF9AE}" pid="43" name="wb_externalpublic">
    <vt:bool>false</vt:bool>
  </property>
  <property fmtid="{D5CDD505-2E9C-101B-9397-08002B2CF9AE}" pid="44" name="ExternalSponsor">
    <vt:lpwstr/>
  </property>
  <property fmtid="{D5CDD505-2E9C-101B-9397-08002B2CF9AE}" pid="45" name="InformationClassification">
    <vt:lpwstr>1;#Official Use Only|4119b812-446b-4199-aebc-580c95bfd42a</vt:lpwstr>
  </property>
  <property fmtid="{D5CDD505-2E9C-101B-9397-08002B2CF9AE}" pid="46" name="UserData">
    <vt:lpwstr/>
  </property>
  <property fmtid="{D5CDD505-2E9C-101B-9397-08002B2CF9AE}" pid="47" name="WBDocs_Document_Date">
    <vt:filetime>2026-08-20T23:21:01Z</vt:filetime>
  </property>
  <property fmtid="{D5CDD505-2E9C-101B-9397-08002B2CF9AE}" pid="48" name="e7fed2b567784b7fb4115fec76c3b6ef">
    <vt:lpwstr/>
  </property>
  <property fmtid="{D5CDD505-2E9C-101B-9397-08002B2CF9AE}" pid="49" name="wb_country">
    <vt:lpwstr/>
  </property>
  <property fmtid="{D5CDD505-2E9C-101B-9397-08002B2CF9AE}" pid="50" name="wb_publicapprover">
    <vt:lpwstr/>
  </property>
  <property fmtid="{D5CDD505-2E9C-101B-9397-08002B2CF9AE}" pid="51" name="Country">
    <vt:lpwstr/>
  </property>
  <property fmtid="{D5CDD505-2E9C-101B-9397-08002B2CF9AE}" pid="52" name="VPU">
    <vt:lpwstr/>
  </property>
  <property fmtid="{D5CDD505-2E9C-101B-9397-08002B2CF9AE}" pid="53" name="DocumentType">
    <vt:lpwstr/>
  </property>
  <property fmtid="{D5CDD505-2E9C-101B-9397-08002B2CF9AE}" pid="54" name="h40645383bce4db190f92f65d69cf557">
    <vt:lpwstr/>
  </property>
  <property fmtid="{D5CDD505-2E9C-101B-9397-08002B2CF9AE}" pid="55" name="e0919e4a962d4c1aa34dcc9ee85a7530">
    <vt:lpwstr/>
  </property>
  <property fmtid="{D5CDD505-2E9C-101B-9397-08002B2CF9AE}" pid="56" name="Topics">
    <vt:lpwstr/>
  </property>
  <property fmtid="{D5CDD505-2E9C-101B-9397-08002B2CF9AE}" pid="57" name="WBDocs_Information_Classification">
    <vt:lpwstr>Official Use Only</vt:lpwstr>
  </property>
  <property fmtid="{D5CDD505-2E9C-101B-9397-08002B2CF9AE}" pid="58" name="Languages">
    <vt:lpwstr>2;#English|e31af5d6-94ea-4ba5-925e-022fd8479dfd</vt:lpwstr>
  </property>
  <property fmtid="{D5CDD505-2E9C-101B-9397-08002B2CF9AE}" pid="59" name="g24ce987e2a14cd88b1be8bba67dc4d6">
    <vt:lpwstr/>
  </property>
  <property fmtid="{D5CDD505-2E9C-101B-9397-08002B2CF9AE}" pid="60" name="wb_language">
    <vt:lpwstr/>
  </property>
  <property fmtid="{D5CDD505-2E9C-101B-9397-08002B2CF9AE}" pid="61" name="BusinessFunctions">
    <vt:lpwstr/>
  </property>
  <property fmtid="{D5CDD505-2E9C-101B-9397-08002B2CF9AE}" pid="62" name="wb_publicalternativeapprover">
    <vt:lpwstr/>
  </property>
  <property fmtid="{D5CDD505-2E9C-101B-9397-08002B2CF9AE}" pid="63" name="InternalSponsor">
    <vt:lpwstr/>
  </property>
</Properties>
</file>